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40" w:rsidRPr="00326440" w:rsidRDefault="00326440" w:rsidP="00326440">
      <w:pPr>
        <w:spacing w:line="540" w:lineRule="exact"/>
        <w:jc w:val="center"/>
        <w:rPr>
          <w:rFonts w:asciiTheme="minorEastAsia" w:hAnsiTheme="minorEastAsia"/>
          <w:b/>
          <w:sz w:val="24"/>
          <w:szCs w:val="24"/>
        </w:rPr>
      </w:pPr>
      <w:r w:rsidRPr="00326440">
        <w:rPr>
          <w:rFonts w:asciiTheme="minorEastAsia" w:hAnsiTheme="minorEastAsia" w:hint="eastAsia"/>
          <w:b/>
          <w:sz w:val="24"/>
          <w:szCs w:val="24"/>
        </w:rPr>
        <w:t>关于做好东南大学2017-2018学年校长奖学金评审工作的通知</w:t>
      </w:r>
    </w:p>
    <w:p w:rsidR="00326440" w:rsidRPr="00326440" w:rsidRDefault="00326440" w:rsidP="00326440">
      <w:pPr>
        <w:spacing w:line="540" w:lineRule="exact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 xml:space="preserve">学校各有关部门、单位： </w:t>
      </w:r>
    </w:p>
    <w:p w:rsidR="00326440" w:rsidRPr="00326440" w:rsidRDefault="00326440" w:rsidP="00326440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为促进我校学生刻苦学习，勇于探索，积极实践，努力掌握现代科学文化知识和专业技能，奖励德、智、体、美等方面全面发展的优秀学生，根据《东南大学校长奖学金评选办法》，我校将开展201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326440">
        <w:rPr>
          <w:rFonts w:asciiTheme="minorEastAsia" w:hAnsiTheme="minorEastAsia" w:hint="eastAsia"/>
          <w:sz w:val="24"/>
          <w:szCs w:val="24"/>
        </w:rPr>
        <w:t>—201</w:t>
      </w:r>
      <w:r>
        <w:rPr>
          <w:rFonts w:asciiTheme="minorEastAsia" w:hAnsiTheme="minorEastAsia" w:hint="eastAsia"/>
          <w:sz w:val="24"/>
          <w:szCs w:val="24"/>
        </w:rPr>
        <w:t>8</w:t>
      </w:r>
      <w:r w:rsidRPr="00326440">
        <w:rPr>
          <w:rFonts w:asciiTheme="minorEastAsia" w:hAnsiTheme="minorEastAsia" w:hint="eastAsia"/>
          <w:sz w:val="24"/>
          <w:szCs w:val="24"/>
        </w:rPr>
        <w:t xml:space="preserve">学年校长奖学金评审工作，请各学院公正、公开、公平地开展此次评审，有关事项通知如下： </w:t>
      </w:r>
    </w:p>
    <w:p w:rsidR="00326440" w:rsidRPr="00326440" w:rsidRDefault="00326440" w:rsidP="00326440">
      <w:pPr>
        <w:spacing w:line="540" w:lineRule="exact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 xml:space="preserve">一、评选对象、评选条件、奖励比例、奖励金额 </w:t>
      </w:r>
    </w:p>
    <w:p w:rsidR="00326440" w:rsidRPr="00326440" w:rsidRDefault="00326440" w:rsidP="00326440">
      <w:pPr>
        <w:spacing w:line="540" w:lineRule="exact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详见《东南大学校长奖学金评选办法》（收录于《东南大学大学生手册》201</w:t>
      </w:r>
      <w:r>
        <w:rPr>
          <w:rFonts w:asciiTheme="minorEastAsia" w:hAnsiTheme="minorEastAsia" w:hint="eastAsia"/>
          <w:sz w:val="24"/>
          <w:szCs w:val="24"/>
        </w:rPr>
        <w:t>8</w:t>
      </w:r>
      <w:r w:rsidRPr="00326440">
        <w:rPr>
          <w:rFonts w:asciiTheme="minorEastAsia" w:hAnsiTheme="minorEastAsia" w:hint="eastAsia"/>
          <w:sz w:val="24"/>
          <w:szCs w:val="24"/>
        </w:rPr>
        <w:t>年版）。</w:t>
      </w:r>
    </w:p>
    <w:p w:rsidR="00326440" w:rsidRPr="00326440" w:rsidRDefault="00326440" w:rsidP="00326440">
      <w:pPr>
        <w:spacing w:line="540" w:lineRule="exact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二、评审流程</w:t>
      </w:r>
    </w:p>
    <w:p w:rsidR="00326440" w:rsidRPr="00326440" w:rsidRDefault="00326440" w:rsidP="00326440">
      <w:pPr>
        <w:spacing w:line="540" w:lineRule="exact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 xml:space="preserve">    符合资格的学生本人提出申请——学生所在学院评审——评审结果公示至少5天——公示后的结果报学生处——学生处审核并公示。 </w:t>
      </w:r>
    </w:p>
    <w:p w:rsidR="00326440" w:rsidRPr="00326440" w:rsidRDefault="00326440" w:rsidP="00326440">
      <w:pPr>
        <w:spacing w:line="540" w:lineRule="exact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 xml:space="preserve">    申请学生需通过东南大学校园信息门户（my.seu.edu.cn）— —奖惩管理进行申请；学院组织评审并在学工系统中进行审核，</w:t>
      </w:r>
      <w:r w:rsidRPr="00C6271F">
        <w:rPr>
          <w:rFonts w:asciiTheme="minorEastAsia" w:hAnsiTheme="minorEastAsia" w:hint="eastAsia"/>
          <w:b/>
          <w:sz w:val="24"/>
          <w:szCs w:val="24"/>
        </w:rPr>
        <w:t>系统开放时间为9月</w:t>
      </w:r>
      <w:r w:rsidR="008675C5">
        <w:rPr>
          <w:rFonts w:asciiTheme="minorEastAsia" w:hAnsiTheme="minorEastAsia" w:hint="eastAsia"/>
          <w:b/>
          <w:sz w:val="24"/>
          <w:szCs w:val="24"/>
        </w:rPr>
        <w:t>26</w:t>
      </w:r>
      <w:r w:rsidRPr="00C6271F">
        <w:rPr>
          <w:rFonts w:asciiTheme="minorEastAsia" w:hAnsiTheme="minorEastAsia" w:hint="eastAsia"/>
          <w:b/>
          <w:sz w:val="24"/>
          <w:szCs w:val="24"/>
        </w:rPr>
        <w:t>日—10月16日</w:t>
      </w:r>
      <w:r w:rsidRPr="00326440">
        <w:rPr>
          <w:rFonts w:asciiTheme="minorEastAsia" w:hAnsiTheme="minorEastAsia" w:hint="eastAsia"/>
          <w:sz w:val="24"/>
          <w:szCs w:val="24"/>
        </w:rPr>
        <w:t xml:space="preserve">，并将公示后的名单报学生处；学生处汇总并审核，审核通过在校内向全校师生公示3天。 </w:t>
      </w:r>
    </w:p>
    <w:p w:rsidR="00326440" w:rsidRPr="00326440" w:rsidRDefault="00326440" w:rsidP="00326440">
      <w:pPr>
        <w:spacing w:line="540" w:lineRule="exact"/>
        <w:ind w:firstLine="540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请各学院于</w:t>
      </w:r>
      <w:r w:rsidRPr="00C6271F">
        <w:rPr>
          <w:rFonts w:asciiTheme="minorEastAsia" w:hAnsiTheme="minorEastAsia" w:hint="eastAsia"/>
          <w:b/>
          <w:color w:val="FF0000"/>
          <w:sz w:val="24"/>
          <w:szCs w:val="24"/>
        </w:rPr>
        <w:t>10月16日</w:t>
      </w:r>
      <w:r w:rsidR="004E14F6">
        <w:rPr>
          <w:rFonts w:asciiTheme="minorEastAsia" w:hAnsiTheme="minorEastAsia" w:hint="eastAsia"/>
          <w:b/>
          <w:color w:val="FF0000"/>
          <w:sz w:val="24"/>
          <w:szCs w:val="24"/>
        </w:rPr>
        <w:t>中午</w:t>
      </w:r>
      <w:bookmarkStart w:id="0" w:name="_GoBack"/>
      <w:bookmarkEnd w:id="0"/>
      <w:r w:rsidR="00C6271F">
        <w:rPr>
          <w:rFonts w:asciiTheme="minorEastAsia" w:hAnsiTheme="minorEastAsia" w:hint="eastAsia"/>
          <w:b/>
          <w:color w:val="FF0000"/>
          <w:sz w:val="24"/>
          <w:szCs w:val="24"/>
        </w:rPr>
        <w:t>1</w:t>
      </w:r>
      <w:r w:rsidR="004E14F6">
        <w:rPr>
          <w:rFonts w:asciiTheme="minorEastAsia" w:hAnsiTheme="minorEastAsia" w:hint="eastAsia"/>
          <w:b/>
          <w:color w:val="FF0000"/>
          <w:sz w:val="24"/>
          <w:szCs w:val="24"/>
        </w:rPr>
        <w:t>1</w:t>
      </w:r>
      <w:r w:rsidR="00C6271F">
        <w:rPr>
          <w:rFonts w:asciiTheme="minorEastAsia" w:hAnsiTheme="minorEastAsia" w:hint="eastAsia"/>
          <w:b/>
          <w:color w:val="FF0000"/>
          <w:sz w:val="24"/>
          <w:szCs w:val="24"/>
        </w:rPr>
        <w:t>点</w:t>
      </w:r>
      <w:r w:rsidRPr="00C6271F">
        <w:rPr>
          <w:rFonts w:asciiTheme="minorEastAsia" w:hAnsiTheme="minorEastAsia" w:hint="eastAsia"/>
          <w:b/>
          <w:color w:val="FF0000"/>
          <w:sz w:val="24"/>
          <w:szCs w:val="24"/>
        </w:rPr>
        <w:t>前</w:t>
      </w:r>
      <w:r w:rsidRPr="00326440">
        <w:rPr>
          <w:rFonts w:asciiTheme="minorEastAsia" w:hAnsiTheme="minorEastAsia" w:hint="eastAsia"/>
          <w:sz w:val="24"/>
          <w:szCs w:val="24"/>
        </w:rPr>
        <w:t>将《东南大学校长奖学金申请表》、由教务出具并盖章的 201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326440">
        <w:rPr>
          <w:rFonts w:asciiTheme="minorEastAsia" w:hAnsiTheme="minorEastAsia" w:hint="eastAsia"/>
          <w:sz w:val="24"/>
          <w:szCs w:val="24"/>
        </w:rPr>
        <w:t>—201</w:t>
      </w:r>
      <w:r>
        <w:rPr>
          <w:rFonts w:asciiTheme="minorEastAsia" w:hAnsiTheme="minorEastAsia" w:hint="eastAsia"/>
          <w:sz w:val="24"/>
          <w:szCs w:val="24"/>
        </w:rPr>
        <w:t>8</w:t>
      </w:r>
      <w:r w:rsidRPr="00326440">
        <w:rPr>
          <w:rFonts w:asciiTheme="minorEastAsia" w:hAnsiTheme="minorEastAsia" w:hint="eastAsia"/>
          <w:sz w:val="24"/>
          <w:szCs w:val="24"/>
        </w:rPr>
        <w:t xml:space="preserve"> 学年成绩单及学院评审报告交至学生</w:t>
      </w:r>
      <w:proofErr w:type="gramStart"/>
      <w:r w:rsidRPr="00326440">
        <w:rPr>
          <w:rFonts w:asciiTheme="minorEastAsia" w:hAnsiTheme="minorEastAsia" w:hint="eastAsia"/>
          <w:sz w:val="24"/>
          <w:szCs w:val="24"/>
        </w:rPr>
        <w:t>处学生</w:t>
      </w:r>
      <w:proofErr w:type="gramEnd"/>
      <w:r w:rsidRPr="00326440">
        <w:rPr>
          <w:rFonts w:asciiTheme="minorEastAsia" w:hAnsiTheme="minorEastAsia" w:hint="eastAsia"/>
          <w:sz w:val="24"/>
          <w:szCs w:val="24"/>
        </w:rPr>
        <w:t>工作办公室。</w:t>
      </w:r>
    </w:p>
    <w:p w:rsidR="00326440" w:rsidRPr="00326440" w:rsidRDefault="00326440" w:rsidP="00326440">
      <w:pPr>
        <w:spacing w:line="540" w:lineRule="exact"/>
        <w:ind w:firstLine="540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附件：1.《东南大学校长奖学金评选办法》</w:t>
      </w:r>
    </w:p>
    <w:p w:rsidR="00326440" w:rsidRPr="00326440" w:rsidRDefault="00326440" w:rsidP="00326440">
      <w:pPr>
        <w:spacing w:line="540" w:lineRule="exact"/>
        <w:ind w:firstLineChars="525" w:firstLine="1260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2.《东南大学校长奖学金申请表》</w:t>
      </w:r>
    </w:p>
    <w:p w:rsidR="00326440" w:rsidRDefault="00326440" w:rsidP="00326440">
      <w:pPr>
        <w:spacing w:line="540" w:lineRule="exact"/>
        <w:ind w:firstLineChars="525" w:firstLine="1260"/>
        <w:rPr>
          <w:rFonts w:asciiTheme="minorEastAsia" w:hAnsiTheme="minorEastAsia"/>
          <w:sz w:val="24"/>
          <w:szCs w:val="24"/>
        </w:rPr>
      </w:pPr>
      <w:r w:rsidRPr="00326440">
        <w:rPr>
          <w:rFonts w:asciiTheme="minorEastAsia" w:hAnsiTheme="minorEastAsia" w:hint="eastAsia"/>
          <w:sz w:val="24"/>
          <w:szCs w:val="24"/>
        </w:rPr>
        <w:t>3.《评审报告》</w:t>
      </w:r>
    </w:p>
    <w:p w:rsidR="00326440" w:rsidRDefault="00326440" w:rsidP="00326440">
      <w:pPr>
        <w:spacing w:line="540" w:lineRule="exact"/>
        <w:ind w:firstLineChars="525" w:firstLine="1260"/>
        <w:rPr>
          <w:rFonts w:asciiTheme="minorEastAsia" w:hAnsiTheme="minorEastAsia"/>
          <w:sz w:val="24"/>
          <w:szCs w:val="24"/>
        </w:rPr>
      </w:pPr>
    </w:p>
    <w:p w:rsidR="00326440" w:rsidRDefault="00326440" w:rsidP="00326440">
      <w:pPr>
        <w:spacing w:line="540" w:lineRule="exact"/>
        <w:ind w:firstLineChars="525" w:firstLine="12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学生处学办</w:t>
      </w:r>
    </w:p>
    <w:p w:rsidR="00326440" w:rsidRPr="00326440" w:rsidRDefault="00326440" w:rsidP="00326440">
      <w:pPr>
        <w:spacing w:line="540" w:lineRule="exact"/>
        <w:ind w:firstLineChars="525" w:firstLine="12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2018.9.25</w:t>
      </w:r>
    </w:p>
    <w:sectPr w:rsidR="00326440" w:rsidRPr="00326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E61" w:rsidRDefault="00590E61" w:rsidP="00326440">
      <w:r>
        <w:separator/>
      </w:r>
    </w:p>
  </w:endnote>
  <w:endnote w:type="continuationSeparator" w:id="0">
    <w:p w:rsidR="00590E61" w:rsidRDefault="00590E61" w:rsidP="0032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E61" w:rsidRDefault="00590E61" w:rsidP="00326440">
      <w:r>
        <w:separator/>
      </w:r>
    </w:p>
  </w:footnote>
  <w:footnote w:type="continuationSeparator" w:id="0">
    <w:p w:rsidR="00590E61" w:rsidRDefault="00590E61" w:rsidP="00326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69"/>
    <w:rsid w:val="000A1BE4"/>
    <w:rsid w:val="00326440"/>
    <w:rsid w:val="00357511"/>
    <w:rsid w:val="004E14F6"/>
    <w:rsid w:val="00590E61"/>
    <w:rsid w:val="008675C5"/>
    <w:rsid w:val="009A1F7F"/>
    <w:rsid w:val="00A750F5"/>
    <w:rsid w:val="00C17469"/>
    <w:rsid w:val="00C6271F"/>
    <w:rsid w:val="00C83DC4"/>
    <w:rsid w:val="00F9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6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64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64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6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64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6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64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309</Characters>
  <Application>Microsoft Office Word</Application>
  <DocSecurity>0</DocSecurity>
  <Lines>154</Lines>
  <Paragraphs>146</Paragraphs>
  <ScaleCrop>false</ScaleCrop>
  <Company>SEU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2018-09-21T10:09:00Z</dcterms:created>
  <dcterms:modified xsi:type="dcterms:W3CDTF">2018-09-25T07:42:00Z</dcterms:modified>
</cp:coreProperties>
</file>