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eiryo" w:hAnsi="Meiryo" w:eastAsia="Meiryo" w:ascii="Meiryo"/>
          <w:sz w:val="36"/>
          <w:szCs w:val="36"/>
        </w:rPr>
        <w:jc w:val="center"/>
        <w:spacing w:lineRule="exact" w:line="560"/>
        <w:ind w:left="3163" w:right="3165"/>
      </w:pPr>
      <w:r>
        <w:rPr>
          <w:rFonts w:cs="Meiryo" w:hAnsi="Meiryo" w:eastAsia="Meiryo" w:ascii="Meiryo"/>
          <w:spacing w:val="0"/>
          <w:w w:val="100"/>
          <w:position w:val="4"/>
          <w:sz w:val="36"/>
          <w:szCs w:val="36"/>
        </w:rPr>
        <w:t>机</w:t>
      </w:r>
      <w:r>
        <w:rPr>
          <w:rFonts w:cs="Meiryo" w:hAnsi="Meiryo" w:eastAsia="Meiryo" w:ascii="Meiryo"/>
          <w:spacing w:val="7"/>
          <w:w w:val="100"/>
          <w:position w:val="4"/>
          <w:sz w:val="36"/>
          <w:szCs w:val="36"/>
        </w:rPr>
        <w:t>械</w:t>
      </w:r>
      <w:r>
        <w:rPr>
          <w:rFonts w:cs="Meiryo" w:hAnsi="Meiryo" w:eastAsia="Meiryo" w:ascii="Meiryo"/>
          <w:spacing w:val="0"/>
          <w:w w:val="100"/>
          <w:position w:val="4"/>
          <w:sz w:val="36"/>
          <w:szCs w:val="36"/>
        </w:rPr>
        <w:t>工程学院概况</w:t>
      </w:r>
      <w:r>
        <w:rPr>
          <w:rFonts w:cs="Meiryo" w:hAnsi="Meiryo" w:eastAsia="Meiryo" w:ascii="Meiryo"/>
          <w:spacing w:val="0"/>
          <w:w w:val="100"/>
          <w:position w:val="0"/>
          <w:sz w:val="36"/>
          <w:szCs w:val="36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26"/>
        <w:ind w:left="119" w:right="58" w:firstLine="41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机械工程学院是东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南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大学最早建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的工程类系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之一</w:t>
      </w:r>
      <w:r>
        <w:rPr>
          <w:rFonts w:cs="Microsoft JhengHei" w:hAnsi="Microsoft JhengHei" w:eastAsia="Microsoft JhengHei" w:ascii="Microsoft JhengHei"/>
          <w:spacing w:val="-6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起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源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于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年创办的南京高等师范学校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工艺专修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国立东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南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中央大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工程系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4"/>
          <w:w w:val="149"/>
          <w:sz w:val="21"/>
          <w:szCs w:val="21"/>
        </w:rPr>
        <w:t>(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国立</w:t>
      </w:r>
      <w:r>
        <w:rPr>
          <w:rFonts w:cs="Times New Roman" w:hAnsi="Times New Roman" w:eastAsia="Times New Roman" w:ascii="Times New Roman"/>
          <w:spacing w:val="4"/>
          <w:w w:val="149"/>
          <w:sz w:val="21"/>
          <w:szCs w:val="21"/>
        </w:rPr>
        <w:t>)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南京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大学工学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南京工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南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大学机械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时期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迄今已有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多个春秋。在漫长的办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历史中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茅以升、周仁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周惠久、吴学</w:t>
      </w:r>
      <w:r>
        <w:rPr>
          <w:rFonts w:cs="Microsoft JhengHei" w:hAnsi="Microsoft JhengHei" w:eastAsia="Microsoft JhengHei" w:ascii="Microsoft JhengHei"/>
          <w:spacing w:val="4"/>
          <w:w w:val="100"/>
          <w:sz w:val="21"/>
          <w:szCs w:val="21"/>
        </w:rPr>
        <w:t>蔺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钱钟韩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学俊、曾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超、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立铭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颜铭皋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赵仁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、童秉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院院士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金、台湾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央研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院院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柏实义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后在本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经过几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代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工的辛勤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创新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发展壮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大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在专业建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人才培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养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究等方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均取得了丰硕成果，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不仅为我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制造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和其他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业输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了上万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毕业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支援了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能源动力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仪器仪表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汽车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域的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建和发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教育与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济的发展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的进步作出了重要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献。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27"/>
        <w:ind w:left="119" w:right="58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机械工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内较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获得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士、博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5"/>
          <w:w w:val="100"/>
          <w:sz w:val="21"/>
          <w:szCs w:val="21"/>
        </w:rPr>
        <w:t>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权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及机械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士学位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予权；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拥有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个博士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-57"/>
          <w:w w:val="100"/>
          <w:sz w:val="21"/>
          <w:szCs w:val="21"/>
        </w:rPr>
        <w:t>、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个硕士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个博士后流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站</w:t>
      </w:r>
      <w:r>
        <w:rPr>
          <w:rFonts w:cs="Microsoft JhengHei" w:hAnsi="Microsoft JhengHei" w:eastAsia="Microsoft JhengHei" w:ascii="Microsoft JhengHei"/>
          <w:spacing w:val="-158"/>
          <w:w w:val="100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“机械制造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其自动化</w:t>
      </w:r>
      <w:r>
        <w:rPr>
          <w:rFonts w:cs="Microsoft JhengHei" w:hAnsi="Microsoft JhengHei" w:eastAsia="Microsoft JhengHei" w:ascii="Microsoft JhengHei"/>
          <w:spacing w:val="-50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为国家重</w:t>
      </w:r>
      <w:r>
        <w:rPr>
          <w:rFonts w:cs="Microsoft JhengHei" w:hAnsi="Microsoft JhengHei" w:eastAsia="Microsoft JhengHei" w:ascii="Microsoft JhengHei"/>
          <w:spacing w:val="-58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育）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</w:t>
      </w:r>
      <w:r>
        <w:rPr>
          <w:rFonts w:cs="Microsoft JhengHei" w:hAnsi="Microsoft JhengHei" w:eastAsia="Microsoft JhengHei" w:ascii="Microsoft JhengHei"/>
          <w:spacing w:val="-101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“机械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程”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江苏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一级重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</w:t>
      </w:r>
      <w:r>
        <w:rPr>
          <w:rFonts w:cs="Microsoft JhengHei" w:hAnsi="Microsoft JhengHei" w:eastAsia="Microsoft JhengHei" w:ascii="Microsoft JhengHei"/>
          <w:spacing w:val="-101"/>
          <w:w w:val="100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”专业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育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高等学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特色专业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建设点和江苏省第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批品牌专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-14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机电综合工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训练中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心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5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实验教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示范中心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江苏省高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校基础课实验教学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示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范中心建设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-134"/>
          <w:w w:val="98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“机械工程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自动</w:t>
      </w:r>
      <w:r>
        <w:rPr>
          <w:rFonts w:cs="Microsoft JhengHei" w:hAnsi="Microsoft JhengHei" w:eastAsia="Microsoft JhengHei" w:ascii="Microsoft JhengHei"/>
          <w:spacing w:val="7"/>
          <w:w w:val="98"/>
          <w:sz w:val="21"/>
          <w:szCs w:val="21"/>
        </w:rPr>
        <w:t>化</w:t>
      </w:r>
      <w:r>
        <w:rPr>
          <w:rFonts w:cs="Microsoft JhengHei" w:hAnsi="Microsoft JhengHei" w:eastAsia="Microsoft JhengHei" w:ascii="Microsoft JhengHei"/>
          <w:spacing w:val="-35"/>
          <w:w w:val="98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专业于</w:t>
      </w:r>
      <w:r>
        <w:rPr>
          <w:rFonts w:cs="Microsoft JhengHei" w:hAnsi="Microsoft JhengHei" w:eastAsia="Microsoft JhengHei" w:ascii="Microsoft JhengHei"/>
          <w:spacing w:val="0"/>
          <w:w w:val="98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11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月和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月两次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通过了由全国工程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育专业认证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家委员会主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的专业认证。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26"/>
        <w:ind w:left="119" w:right="58" w:firstLine="418"/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机械工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学院非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常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注重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生知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、能力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素质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协调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展，尤其</w:t>
      </w:r>
      <w:r>
        <w:rPr>
          <w:rFonts w:cs="Microsoft JhengHei" w:hAnsi="Microsoft JhengHei" w:eastAsia="Microsoft JhengHei" w:ascii="Microsoft JhengHei"/>
          <w:spacing w:val="-39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能力、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新意识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和合作精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此积极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展研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与探索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形成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教学、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学、自主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学”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一体的人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培养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模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式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专业建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建设、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室建设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获国家级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学成果奖励</w:t>
      </w:r>
      <w:r>
        <w:rPr>
          <w:rFonts w:cs="Microsoft JhengHei" w:hAnsi="Microsoft JhengHei" w:eastAsia="Microsoft JhengHei" w:ascii="Microsoft JhengHei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多项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国高校中影响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广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泛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并发挥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示范辐射作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用</w:t>
      </w:r>
      <w:r>
        <w:rPr>
          <w:rFonts w:cs="Microsoft JhengHei" w:hAnsi="Microsoft JhengHei" w:eastAsia="Microsoft JhengHei" w:ascii="Microsoft JhengHei"/>
          <w:spacing w:val="-22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有六门国家级精品课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程：机械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计、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实习、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测试与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制技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控制技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机系统与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口</w:t>
      </w:r>
      <w:r>
        <w:rPr>
          <w:rFonts w:cs="Microsoft JhengHei" w:hAnsi="Microsoft JhengHei" w:eastAsia="Microsoft JhengHei" w:ascii="Microsoft JhengHei"/>
          <w:spacing w:val="9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引导性实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课</w:t>
      </w:r>
      <w:r>
        <w:rPr>
          <w:rFonts w:cs="Microsoft JhengHei" w:hAnsi="Microsoft JhengHei" w:eastAsia="Microsoft JhengHei" w:ascii="Microsoft JhengHei"/>
          <w:spacing w:val="2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盖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创新设计</w:t>
      </w:r>
      <w:r>
        <w:rPr>
          <w:rFonts w:cs="Microsoft JhengHei" w:hAnsi="Microsoft JhengHei" w:eastAsia="Microsoft JhengHei" w:ascii="Microsoft JhengHei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4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2"/>
          <w:w w:val="14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先进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3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84"/>
          <w:sz w:val="21"/>
          <w:szCs w:val="21"/>
        </w:rPr>
        <w:t>–</w:t>
      </w:r>
      <w:r>
        <w:rPr>
          <w:rFonts w:cs="Microsoft JhengHei" w:hAnsi="Microsoft JhengHei" w:eastAsia="Microsoft JhengHei" w:ascii="Microsoft JhengHei"/>
          <w:spacing w:val="0"/>
          <w:w w:val="184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机电测控</w:t>
      </w:r>
      <w:r>
        <w:rPr>
          <w:rFonts w:cs="Microsoft JhengHei" w:hAnsi="Microsoft JhengHei" w:eastAsia="Microsoft JhengHei" w:ascii="Microsoft JhengHei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4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2"/>
          <w:w w:val="14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监控”教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主线中</w:t>
      </w:r>
      <w:r>
        <w:rPr>
          <w:rFonts w:cs="Microsoft JhengHei" w:hAnsi="Microsoft JhengHei" w:eastAsia="Microsoft JhengHei" w:ascii="Microsoft JhengHei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门主干课程；国家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精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品教材和省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精品教材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28"/>
        <w:ind w:left="119" w:right="58" w:firstLine="418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机械工程学院重视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资队伍建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-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目前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本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学院共有专任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教授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33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具有博士学位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教师数占专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教师总数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94"/>
          <w:sz w:val="21"/>
          <w:szCs w:val="21"/>
        </w:rPr>
        <w:t>70%</w:t>
      </w:r>
      <w:r>
        <w:rPr>
          <w:rFonts w:cs="Microsoft JhengHei" w:hAnsi="Microsoft JhengHei" w:eastAsia="Microsoft JhengHei" w:ascii="Microsoft JhengHei"/>
          <w:spacing w:val="0"/>
          <w:w w:val="94"/>
          <w:sz w:val="21"/>
          <w:szCs w:val="21"/>
        </w:rPr>
        <w:t>以上</w:t>
      </w:r>
      <w:r>
        <w:rPr>
          <w:rFonts w:cs="Microsoft JhengHei" w:hAnsi="Microsoft JhengHei" w:eastAsia="Microsoft JhengHei" w:ascii="Microsoft JhengHei"/>
          <w:spacing w:val="-21"/>
          <w:w w:val="94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4"/>
          <w:sz w:val="21"/>
          <w:szCs w:val="21"/>
        </w:rPr>
        <w:t>具约</w:t>
      </w:r>
      <w:r>
        <w:rPr>
          <w:rFonts w:cs="Microsoft JhengHei" w:hAnsi="Microsoft JhengHei" w:eastAsia="Microsoft JhengHei" w:ascii="Microsoft JhengHei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30%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教师有企业工作经验</w:t>
      </w:r>
      <w:r>
        <w:rPr>
          <w:rFonts w:cs="Microsoft JhengHei" w:hAnsi="Microsoft JhengHei" w:eastAsia="Microsoft JhengHei" w:ascii="Microsoft JhengHei"/>
          <w:spacing w:val="-22"/>
          <w:w w:val="99"/>
          <w:sz w:val="21"/>
          <w:szCs w:val="21"/>
        </w:rPr>
        <w:t>；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一批学者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在国际和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体、专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组、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审委员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务，同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请了多名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内外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著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学者为本学院兼职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auto" w:line="226"/>
        <w:ind w:left="119" w:right="66" w:firstLine="418"/>
        <w:sectPr>
          <w:pgSz w:w="11920" w:h="16860"/>
          <w:pgMar w:top="1160" w:bottom="280" w:left="1300" w:right="1300"/>
        </w:sectPr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机械工程学院培养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2"/>
          <w:w w:val="99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普遍建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起自主学习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主动实践、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勇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于创新的意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识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近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年来学生主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持校级以上各类创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实践项目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多，结合工程实际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行设计、制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的原创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实物作品获国际、国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家和省级各类竞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奖</w:t>
      </w:r>
      <w:r>
        <w:rPr>
          <w:rFonts w:cs="Microsoft JhengHei" w:hAnsi="Microsoft JhengHei" w:eastAsia="Microsoft JhengHei" w:ascii="Microsoft JhengHei"/>
          <w:spacing w:val="-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毕业生整体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现出综合素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质</w:t>
      </w:r>
      <w:r>
        <w:rPr>
          <w:rFonts w:cs="Microsoft JhengHei" w:hAnsi="Microsoft JhengHei" w:eastAsia="Microsoft JhengHei" w:ascii="Microsoft JhengHei"/>
          <w:spacing w:val="3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工程适应性好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实践创新能力强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展潜力大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特质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受到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用人单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的广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泛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欢迎。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业生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应的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作范围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械设计、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械制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机械电子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车辆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程、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业工程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计等领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的研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与教学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就业的行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主要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机械设计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制造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汽车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计与制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机械、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体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化、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仪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器仪表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、航空航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国防、能源、交通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高科技企业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位、科研院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、高等院校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1321" w:right="129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机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械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6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660" w:val="left"/>
          <w:tab w:pos="8560" w:val="left"/>
        </w:tabs>
        <w:jc w:val="left"/>
        <w:spacing w:lineRule="exact" w:line="300"/>
        <w:ind w:left="768" w:right="655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  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予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学位：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49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工学学士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single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single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5" w:lineRule="exact" w:line="280"/>
        <w:ind w:left="479" w:right="6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本专业培养个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健全、情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操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高尚、基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扎实、知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面广、工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实践能力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、能在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械工程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域从事现代设计、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制造、管理、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学科研等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方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面工作、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够跟踪本领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新理论新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术、具有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新精神和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际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化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视野的高级工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79" w:right="6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本专业学生具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扎实的自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然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科学、人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科学基础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识，良好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语应用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力，掌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系统的现代机械工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程专业知识和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门技术，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具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有主持机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产品设计与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制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造以及进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企业管理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所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需的知识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结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构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潜力，同时具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适应科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480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研、教育、管理等部门工作或继续深造的资质和能力。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本专业毕业生必须掌握的知识、能力与技能为：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27" w:right="3108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一级指标体系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17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二级指标体系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                                   </w:t>
      </w:r>
      <w:r>
        <w:rPr>
          <w:rFonts w:cs="Microsoft JhengHei" w:hAnsi="Microsoft JhengHei" w:eastAsia="Microsoft JhengHei" w:ascii="Microsoft JhengHei"/>
          <w:spacing w:val="16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三级指标体系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应具备的知识</w:t>
      </w:r>
      <w:r>
        <w:rPr>
          <w:rFonts w:cs="Microsoft JhengHei" w:hAnsi="Microsoft JhengHei" w:eastAsia="Microsoft JhengHei" w:ascii="Microsoft JhengHei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K1</w:t>
      </w:r>
      <w:r>
        <w:rPr>
          <w:rFonts w:cs="Times New Roman" w:hAnsi="Times New Roman" w:eastAsia="Times New Roman" w:ascii="Times New Roman"/>
          <w:spacing w:val="37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人文社会科学知识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                    </w:t>
      </w:r>
      <w:r>
        <w:rPr>
          <w:rFonts w:cs="Microsoft JhengHei" w:hAnsi="Microsoft JhengHei" w:eastAsia="Microsoft JhengHei" w:ascii="Microsoft JhengHei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科学发展史知识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60"/>
        <w:ind w:left="4391" w:right="311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政治经济学知识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65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哲学知识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66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法律知识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马列主义、毛泽东思想知识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65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历史知识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65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外语知识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K2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自然科学与工程基础知识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力学知识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11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物理、化学知识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47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计算机知识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66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材料知识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环境保护和可持续发展知识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电工电子设计与制作知识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热流体知识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K3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数学或逻辑学的基础知识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数学基本知识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29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逻辑思维知识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K4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经济与管理知识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经济知识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66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管理知识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1496" w:right="73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K5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发现、分析和解决问题的技能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文献检索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资料查询及运用现代信息技术获取相关信息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认识和系统表述能力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确定假设并建立模型能力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判断和定性分析能力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11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解决方法和建议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K7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机械系统建模、分析求解和论证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机械工程基础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机械结构设计知识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机械制造工程知识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传动控制设计与运行知识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控制理论与技术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工程测试及信息处理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分析、建模和解释数据的技能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开放设计与解决问题技能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00"/>
        <w:ind w:left="1539"/>
        <w:sectPr>
          <w:pgSz w:w="11920" w:h="16860"/>
          <w:pgMar w:top="1180" w:bottom="280" w:left="1300" w:right="1320"/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6"/>
          <w:sz w:val="18"/>
          <w:szCs w:val="18"/>
        </w:rPr>
        <w:t>A1</w:t>
      </w:r>
      <w:r>
        <w:rPr>
          <w:rFonts w:cs="Times New Roman" w:hAnsi="Times New Roman" w:eastAsia="Times New Roman" w:ascii="Times New Roman"/>
          <w:spacing w:val="0"/>
          <w:w w:val="100"/>
          <w:position w:val="-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6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清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晰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思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考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position w:val="-6"/>
          <w:sz w:val="18"/>
          <w:szCs w:val="18"/>
        </w:rPr>
        <w:t>用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语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言</w:t>
      </w:r>
      <w:r>
        <w:rPr>
          <w:rFonts w:cs="Microsoft JhengHei" w:hAnsi="Microsoft JhengHei" w:eastAsia="Microsoft JhengHei" w:ascii="Microsoft JhengHei"/>
          <w:spacing w:val="0"/>
          <w:w w:val="100"/>
          <w:position w:val="-6"/>
          <w:sz w:val="18"/>
          <w:szCs w:val="18"/>
        </w:rPr>
        <w:t>文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字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准</w:t>
      </w:r>
      <w:r>
        <w:rPr>
          <w:rFonts w:cs="Microsoft JhengHei" w:hAnsi="Microsoft JhengHei" w:eastAsia="Microsoft JhengHei" w:ascii="Microsoft JhengHei"/>
          <w:spacing w:val="0"/>
          <w:w w:val="100"/>
          <w:position w:val="-6"/>
          <w:sz w:val="18"/>
          <w:szCs w:val="18"/>
        </w:rPr>
        <w:t>确</w:t>
      </w:r>
      <w:r>
        <w:rPr>
          <w:rFonts w:cs="Microsoft JhengHei" w:hAnsi="Microsoft JhengHei" w:eastAsia="Microsoft JhengHei" w:ascii="Microsoft JhengHei"/>
          <w:spacing w:val="7"/>
          <w:w w:val="100"/>
          <w:position w:val="-6"/>
          <w:sz w:val="18"/>
          <w:szCs w:val="18"/>
        </w:rPr>
        <w:t>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-6"/>
          <w:sz w:val="18"/>
          <w:szCs w:val="18"/>
        </w:rPr>
        <w:t>达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27" w:right="-48"/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应具备能力</w:t>
      </w:r>
      <w:r>
        <w:rPr>
          <w:rFonts w:cs="Microsoft JhengHei" w:hAnsi="Microsoft JhengHei" w:eastAsia="Microsoft JhengHei" w:ascii="Microsoft JhengHei"/>
          <w:spacing w:val="-1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35"/>
        <w:ind w:right="-47"/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与交流的能力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0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独立思考和判断能力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书面表达能力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sectPr>
          <w:type w:val="continuous"/>
          <w:pgSz w:w="11920" w:h="16860"/>
          <w:pgMar w:top="1160" w:bottom="280" w:left="1300" w:right="1320"/>
          <w:cols w:num="3" w:equalWidth="off">
            <w:col w:w="1201" w:space="338"/>
            <w:col w:w="1080" w:space="1815"/>
            <w:col w:w="4866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口头表达能力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A2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与他人合作共事的能力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与不同类型专业工程师与技术人员的工作与整合能力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团队合作（领导与被领导）能力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不同国家与文化背景合作共事的能力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A3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对文学艺术作品的初步审美能力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9" w:lineRule="exact" w:line="280"/>
        <w:ind w:left="4435" w:right="2948" w:hanging="289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A4</w:t>
      </w:r>
      <w:r>
        <w:rPr>
          <w:rFonts w:cs="Times New Roman" w:hAnsi="Times New Roman" w:eastAsia="Times New Roman" w:ascii="Times New Roman"/>
          <w:spacing w:val="37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至少一种外语的应用能力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          </w:t>
      </w:r>
      <w:r>
        <w:rPr>
          <w:rFonts w:cs="Microsoft JhengHei" w:hAnsi="Microsoft JhengHei" w:eastAsia="Microsoft JhengHei" w:ascii="Microsoft JhengHei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查阅外语文献能力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外语书面表达能力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外语口头交流能力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A5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终生学习的能力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A6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组织管理能力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组织协调能力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60"/>
        <w:ind w:left="4400" w:right="33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组织决策能力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27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应养成的素质</w:t>
      </w:r>
      <w:r>
        <w:rPr>
          <w:rFonts w:cs="Microsoft JhengHei" w:hAnsi="Microsoft JhengHei" w:eastAsia="Microsoft JhengHei" w:ascii="Microsoft JhengHei"/>
          <w:spacing w:val="-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Q1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志存高远、意志坚强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有志于学习与掌握知识，造福于社会与全人类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391" w:right="313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具有远大的抱负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80"/>
        <w:ind w:left="4400" w:right="33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强列的责任感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能够经受挫折与失败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Q2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工作热情，脚踏实地工作作风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Q3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工程伦理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53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Q4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思维敏捷、乐于创新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</w:t>
      </w:r>
      <w:r>
        <w:rPr>
          <w:rFonts w:cs="Microsoft JhengHei" w:hAnsi="Microsoft JhengHei" w:eastAsia="Microsoft JhengHei" w:ascii="Microsoft JhengHei"/>
          <w:spacing w:val="28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不安于现状，持续改善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不墨守陈规，勤于思考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435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对新事物的敏感性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21" w:lineRule="exact" w:line="280"/>
        <w:ind w:left="479" w:right="3563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机械设计制造及其自动化、车辆工程、机械电子工程、工业设计。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479" w:right="8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机械制图、理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力学、材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料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力学、工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热力学、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传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热学、工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流体力学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、电子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术、工程材料及成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 w:right="356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型、机械工程测试与控制技术、设计原理与方法、机械制造工程学等。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119" w:right="71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工业系统认识实习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设计原理与方法综合训练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机械制造综合课程设计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机械制造基础实践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（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金工实习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设计与制造综合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践（选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、机械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子综合实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（选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、车辆工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综合实践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（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选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、产品设计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综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合实践（选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、生产实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60"/>
        <w:ind w:left="119" w:right="790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习、毕业设计。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exact" w:line="280"/>
        <w:ind w:left="119" w:right="7577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69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设计原理与方法</w:t>
      </w:r>
      <w:r>
        <w:rPr>
          <w:rFonts w:cs="Microsoft JhengHei" w:hAnsi="Microsoft JhengHei" w:eastAsia="Microsoft JhengHei" w:ascii="Microsoft JhengHei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、机械工程测试与控制技术</w:t>
      </w:r>
      <w:r>
        <w:rPr>
          <w:rFonts w:cs="Microsoft JhengHei" w:hAnsi="Microsoft JhengHei" w:eastAsia="Microsoft JhengHei" w:ascii="Microsoft JhengHei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、电工技术、电子技术、机器人学及应用、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子专用设备原理与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实现技术。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79" w:right="5723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工业几何计算与应用、微纳机电系统。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479" w:right="66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计算机辅助制造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数控机床及数控加工技术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现代模具制造技术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工业几何计算与应用</w:t>
      </w:r>
      <w:r>
        <w:rPr>
          <w:rFonts w:cs="Microsoft JhengHei" w:hAnsi="Microsoft JhengHei" w:eastAsia="Microsoft JhengHei" w:ascii="Microsoft JhengHei"/>
          <w:spacing w:val="-29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器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动分析与控制、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8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故障诊断原理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方法、工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中的振动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问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题、工业应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中的流体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传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动与控制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现代电动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机器人学及应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、机电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系统运动控制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术、计算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硬件技术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电子专用设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原理与实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技术、电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机械设计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设备环境适应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结构设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2" w:lineRule="exact" w:line="280"/>
        <w:ind w:left="119" w:right="7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计、质量工程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应用统计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产品概念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计、人性化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品设计、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纳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米流体传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热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及分子动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拟、微纳米尺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热物性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测量技术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微纳机电系统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高速切削加工与机床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激光先进制造技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汽车电子控制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汽车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造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电化学加工技术。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参照东南大学学分制管理办法及学士学位授予条例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修满</w:t>
      </w:r>
      <w:r>
        <w:rPr>
          <w:rFonts w:cs="Microsoft JhengHei" w:hAnsi="Microsoft JhengHei" w:eastAsia="Microsoft JhengHei" w:ascii="Microsoft JhengHei"/>
          <w:spacing w:val="3"/>
          <w:w w:val="100"/>
          <w:position w:val="-1"/>
          <w:sz w:val="18"/>
          <w:szCs w:val="18"/>
        </w:rPr>
        <w:t>本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专业最低计划学分要求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150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即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可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毕业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同时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外语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320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达到东南大学外语学习标准、平均学分绩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者，可获得工学学士学位。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分与学时分配</w:t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859" w:right="873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0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0"/>
              <w:ind w:left="902" w:right="91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0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02" w:right="91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4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52" w:right="96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02" w:right="91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9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3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3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5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2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  <w:sectPr>
          <w:pgSz w:w="11920" w:h="16860"/>
          <w:pgMar w:top="1100" w:bottom="280" w:left="1300" w:right="130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37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3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4"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6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9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36" w:lineRule="auto" w:line="279"/>
        <w:ind w:left="1093" w:right="406" w:hanging="188"/>
        <w:sectPr>
          <w:pgNumType w:start="1"/>
          <w:pgMar w:header="1177" w:footer="0" w:top="1480" w:bottom="280" w:left="960" w:right="960"/>
          <w:headerReference w:type="default" r:id="rId4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列课程，详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机械的由来（研讨）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生物机械电子学（研讨）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机械工程中的自动控制（研讨）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创造力开发训练（研讨）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热点科学装备（研讨）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微纳医疗器械设计与制造（研讨）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工业工程的思想与方法（研讨）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工业设计导论（研讨）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工程材料及成形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工程热力学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工程流体力学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理论力学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机械工程测试与控制技术（双语）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计算机辅助设计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液压与气动技术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人机工程学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电磁兼容性原理与应用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发动机原理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汽车理论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产品设计方法学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机电控制技术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机械制造工程学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59"/>
        <w:sectPr>
          <w:pgMar w:header="1177" w:footer="0" w:top="1480" w:bottom="280" w:left="960" w:right="96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</w:t>
      </w:r>
      <w:r>
        <w:rPr>
          <w:rFonts w:cs="Microsoft JhengHei" w:hAnsi="Microsoft JhengHei" w:eastAsia="Microsoft JhengHei" w:ascii="Microsoft JhengHei"/>
          <w:spacing w:val="-86"/>
          <w:w w:val="100"/>
          <w:position w:val="-1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”代表前三周</w:t>
      </w:r>
      <w:r>
        <w:rPr>
          <w:rFonts w:cs="Microsoft JhengHei" w:hAnsi="Microsoft JhengHei" w:eastAsia="Microsoft JhengHei" w:ascii="Microsoft JhengHei"/>
          <w:spacing w:val="-86"/>
          <w:w w:val="100"/>
          <w:position w:val="-1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3B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”代表后三周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3"/>
          <w:pgMar w:header="1177" w:footer="0" w:top="1480" w:bottom="280" w:left="960" w:right="960"/>
          <w:headerReference w:type="default" r:id="rId5"/>
          <w:pgSz w:w="11920" w:h="16860"/>
        </w:sectPr>
      </w:pPr>
      <w:r>
        <w:pict>
          <v:shape type="#_x0000_t202" style="position:absolute;margin-left:53.254pt;margin-top:74.31pt;width:488.806pt;height:672.908pt;mso-position-horizontal-relative:page;mso-position-vertical-relative:page;z-index:-2110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53" w:hRule="exact"/>
                    </w:trPr>
                    <w:tc>
                      <w:tcPr>
                        <w:tcW w:w="3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93" w:right="4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89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6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184"/>
                          <w:ind w:left="215" w:right="17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350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0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89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名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称</w:t>
                        </w:r>
                      </w:p>
                    </w:tc>
                    <w:tc>
                      <w:tcPr>
                        <w:tcW w:w="43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20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2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学分</w:t>
                        </w:r>
                      </w:p>
                    </w:tc>
                    <w:tc>
                      <w:tcPr>
                        <w:tcW w:w="102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4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课内学时</w:t>
                        </w:r>
                      </w:p>
                    </w:tc>
                    <w:tc>
                      <w:tcPr>
                        <w:tcW w:w="34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79" w:right="3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上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3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71" w:right="3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28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0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期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配</w:t>
                        </w:r>
                      </w:p>
                    </w:tc>
                    <w:tc>
                      <w:tcPr>
                        <w:tcW w:w="28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49" w:right="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考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核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2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6"/>
                          <w:ind w:left="42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要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求</w:t>
                        </w:r>
                      </w:p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502" w:type="dxa"/>
                        <w:gridSpan w:val="2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授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验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讨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论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9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一</w:t>
                        </w:r>
                      </w:p>
                    </w:tc>
                    <w:tc>
                      <w:tcPr>
                        <w:tcW w:w="57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40"/>
                          <w:ind w:left="160" w:right="16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二</w:t>
                        </w:r>
                      </w:p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8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三</w:t>
                        </w:r>
                      </w:p>
                    </w:tc>
                    <w:tc>
                      <w:tcPr>
                        <w:tcW w:w="56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18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四</w:t>
                        </w:r>
                      </w:p>
                    </w:tc>
                    <w:tc>
                      <w:tcPr>
                        <w:tcW w:w="289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720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502" w:type="dxa"/>
                        <w:gridSpan w:val="2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3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7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47"/>
                          <w:ind w:left="93" w:right="4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专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业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及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</w:p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微机控制技术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4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245"/>
                          <w:ind w:left="49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一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有限元分析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工程电磁场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2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计算方法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8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流体机械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新能源及新发电技术（研讨课）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88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设计原理与方法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2"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5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ind w:left="16" w:right="1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8"/>
                          <w:ind w:left="-9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-12"/>
                            <w:w w:val="100"/>
                            <w:position w:val="-2"/>
                            <w:sz w:val="16"/>
                            <w:szCs w:val="16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  <w:t>二</w:t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4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-14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设计原理与方法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计算机辅助制造（研讨）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数控机床及数控加工技术（研讨）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2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现代模具制造技术（研讨）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工业几何计算与应用（英文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86"/>
                            <w:w w:val="100"/>
                            <w:position w:val="-2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机器振动分析与控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2"/>
                            <w:sz w:val="18"/>
                            <w:szCs w:val="18"/>
                          </w:rPr>
                          <w:t>制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2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故障诊断原理与方法（研讨）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工程中的振动问题（研讨）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工业应用中的流体传动与控制（研讨）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2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现代电动汽车（研讨）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机器人学及应用（双语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86"/>
                            <w:w w:val="100"/>
                            <w:position w:val="-2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机电系统运动控制技术（研讨）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计算机硬件技术（研讨）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6"/>
                            <w:szCs w:val="16"/>
                          </w:rPr>
                          <w:jc w:val="left"/>
                          <w:spacing w:before="38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6"/>
                            <w:szCs w:val="16"/>
                          </w:rPr>
                          <w:t>电子专用设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sz w:val="16"/>
                            <w:szCs w:val="16"/>
                          </w:rPr>
                          <w:t>备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6"/>
                            <w:szCs w:val="16"/>
                          </w:rPr>
                          <w:t>原理与实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sz w:val="16"/>
                            <w:szCs w:val="16"/>
                          </w:rPr>
                          <w:t>现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6"/>
                            <w:szCs w:val="16"/>
                          </w:rPr>
                          <w:t>技术（双语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72"/>
                            <w:w w:val="100"/>
                            <w:sz w:val="16"/>
                            <w:szCs w:val="16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6"/>
                            <w:szCs w:val="16"/>
                          </w:rPr>
                          <w:t>（研讨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8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8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电子机械设计（研讨）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2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电子设备环境适应性结构设计（研讨）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质量工程与应用统计（研讨）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产品概念设计（研讨）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人性化产品设计（研讨）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纳米流体传热及分子动力学模拟（研讨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微纳米尺度热物性测量技术（研讨）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微纳机电系统（英文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86"/>
                            <w:w w:val="100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（研讨）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高速切削加工与机床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激光先进制造技术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汽车电子控制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汽车构造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1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2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电化学加工技术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9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5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1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微机原理与应用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1" w:hRule="exact"/>
                    </w:trPr>
                    <w:tc>
                      <w:tcPr>
                        <w:tcW w:w="375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5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传热学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2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86"/>
                            <w:w w:val="100"/>
                            <w:position w:val="-2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系）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131" w:right="1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95" w:right="8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+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2" w:hRule="exact"/>
                    </w:trPr>
                    <w:tc>
                      <w:tcPr>
                        <w:tcW w:w="4770" w:type="dxa"/>
                        <w:gridSpan w:val="4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300"/>
                          <w:ind w:left="1897" w:right="190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   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3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7"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6" w:right="-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机械设计与制造综合实践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机械电子综合实践（研讨）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车辆工程综合实践（研讨）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产品设计综合实践（研讨）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机械系统测控实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机械系统测控实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电工电子技术实践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综合训练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Ⅰ实验（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Ⅰ实验（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电工电子技术实践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机电控制技术实验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8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车辆构造拆装实验（任选）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5"/>
                <w:szCs w:val="15"/>
              </w:rPr>
              <w:jc w:val="left"/>
              <w:spacing w:lineRule="exact" w:line="18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5"/>
                <w:szCs w:val="15"/>
              </w:rPr>
              <w:t>任</w:t>
            </w:r>
          </w:p>
          <w:p>
            <w:pPr>
              <w:rPr>
                <w:rFonts w:cs="Microsoft JhengHei" w:hAnsi="Microsoft JhengHei" w:eastAsia="Microsoft JhengHei" w:ascii="Microsoft JhengHei"/>
                <w:sz w:val="15"/>
                <w:szCs w:val="15"/>
              </w:rPr>
              <w:jc w:val="left"/>
              <w:spacing w:lineRule="exact" w:line="18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5"/>
                <w:szCs w:val="15"/>
              </w:rPr>
              <w:t>选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1177" w:footer="0" w:top="1480" w:bottom="280" w:left="960" w:right="960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机械制造基础实践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机械工程测试与控制技术（双语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机械制造综合课程设计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4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传热学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微机原理与应用（０）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排）</w:t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4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655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6" w:right="-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由团委组织并考核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通过者获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被评为优秀社会实践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成果者奖励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学分。</w:t>
            </w:r>
          </w:p>
        </w:tc>
      </w:tr>
      <w:tr>
        <w:trPr>
          <w:trHeight w:val="325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文化素质教育实践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由文化素质教育中心组织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7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" w:lineRule="auto" w:line="248"/>
              <w:ind w:left="6" w:right="-4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0" w:top="1360" w:bottom="280" w:left="960" w:right="960"/>
          <w:headerReference w:type="default" r:id="rId6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before="48" w:lineRule="auto" w:line="172"/>
        <w:ind w:left="2791" w:right="2694" w:firstLine="1124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机械工程学院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机械工程专业学程安排示范指导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060" w:bottom="280" w:left="1200" w:right="1220"/>
          <w:headerReference w:type="default" r:id="rId7"/>
          <w:pgSz w:w="11920" w:h="16860"/>
        </w:sectPr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sectPr>
          <w:type w:val="continuous"/>
          <w:pgSz w:w="11920" w:h="16860"/>
          <w:pgMar w:top="1160" w:bottom="280" w:left="1200" w:right="1220"/>
          <w:cols w:num="2" w:equalWidth="off">
            <w:col w:w="1324" w:space="91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机械的由来（研讨）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生物机械电子学（研讨）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机械工程中的自动控制（研讨）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创造力开发训练（研讨）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热点科学装备（研讨）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微纳医疗器械设计与制造（研讨）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工业工程的思想与方法（研讨）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工业设计导论（研讨）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sectPr>
          <w:type w:val="continuous"/>
          <w:pgSz w:w="11920" w:h="16860"/>
          <w:pgMar w:top="1160" w:bottom="280" w:left="1200" w:right="1220"/>
          <w:cols w:num="2" w:equalWidth="off">
            <w:col w:w="1324" w:space="91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8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机械制造基础实践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电工电子技术实践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理论力学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电工技术（双语）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工程材料及成形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38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Ⅰ实验（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工程热力学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工程流体力学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电工电子技术实践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材料力学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电子技术（双语）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9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机械工程测试与控制技术（双语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传热学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0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微机原理与应用（０）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工程电磁场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机械系统测控实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微机原理与应用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综合训练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传热学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Ⅰ（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Ⅰ实验（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机械工程测试与控制技术（双语）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流体机械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计算机辅助设计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液压与气动技术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人机工程学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电磁兼容性原理与应用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汽车理论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机械系统测控实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机电控制技术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机械制造工程学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机电控制技术实验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1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8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微机控制技术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新能源及新发电技术（研讨课）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机械设计与制造综合实践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机械电子综合实践（研讨）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车辆工程综合实践（研讨）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产品设计综合实践（研讨）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III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设计原理与方法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计算机辅助制造（研讨）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数控机床及数控加工技术（研讨）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现代模具制造技术（研讨）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工业几何计算与应用（英文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全英文、研讨课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机器振动分析与控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制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故障诊断原理与方法（研讨）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工程中的振动问题（研讨）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工业应用中的流体传动与控制（研讨）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现代电动汽车（研讨）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机器人学及应用（双语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双语、研讨课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机电系统运动控制技术（研讨）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计算机硬件技术（研讨）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45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电子专用设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原理与实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技术（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语</w:t>
            </w:r>
            <w:r>
              <w:rPr>
                <w:rFonts w:cs="Microsoft JhengHei" w:hAnsi="Microsoft JhengHei" w:eastAsia="Microsoft JhengHei" w:ascii="Microsoft JhengHei"/>
                <w:spacing w:val="-79"/>
                <w:w w:val="100"/>
                <w:sz w:val="16"/>
                <w:szCs w:val="16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双语、研讨课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电子机械设计（研讨）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电子设备环境适应性结构设计（研讨）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质量工程与应用统计（研讨）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产品概念设计（研讨）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人性化产品设计（研讨）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纳米流体传热及分子动力学模拟（研讨）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微纳米尺度热物性测量技术（研讨）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微纳机电系统（英文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全英文、研讨课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高速切削加工与机床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激光先进制造技术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汽车电子控制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汽车构造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9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电化学加工技术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5" w:right="4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发动机原理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3" w:right="1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产品设计方法学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4" w:right="1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42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车辆构造拆装实验（任选）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文化素质教育实践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大学生课外研学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sectPr>
          <w:pgMar w:header="0" w:footer="0" w:top="1020" w:bottom="280" w:left="1200" w:right="1220"/>
          <w:headerReference w:type="default" r:id="rId11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1321" w:right="13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业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6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8420" w:val="left"/>
        </w:tabs>
        <w:jc w:val="center"/>
        <w:spacing w:lineRule="exact" w:line="280"/>
        <w:ind w:left="730" w:right="795"/>
      </w:pP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7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660" w:val="left"/>
        </w:tabs>
        <w:jc w:val="left"/>
        <w:spacing w:lineRule="exact" w:line="300"/>
        <w:ind w:left="768"/>
      </w:pPr>
      <w:r>
        <w:rPr>
          <w:rFonts w:cs="Microsoft JhengHei" w:hAnsi="Microsoft JhengHei" w:eastAsia="Microsoft JhengHei" w:ascii="Microsoft JhengHei"/>
          <w:spacing w:val="-7"/>
          <w:w w:val="101"/>
          <w:position w:val="-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position w:val="-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position w:val="-1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position w:val="-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position w:val="-1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position w:val="-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position w:val="-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position w:val="-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position w:val="-1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-54"/>
          <w:w w:val="202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position w:val="-1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 w:right="77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工业工程（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g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IE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是由工程技术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管理科学交叉而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形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成的一门学科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它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以工程技术学科为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背景，综合运用数学、管理学以及人文社会科学等专业知识，研究复杂系统的规划、设计、改进、创新与实施。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本专业旨在培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掌握机电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程基本知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和管理科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基本方法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具有定性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定量分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能力的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业工程专业高级专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8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门人才。本专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注重学生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械工程专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背景和工业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程基本理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训练，兼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人文、经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理等学科知识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突出学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生综合素质的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升和能力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训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练，以实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个性健全、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情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操高尚、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础扎实、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识面广、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力强、具有创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精神和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85" w:hanging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国际化视野的人才培养目标。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本专业毕业生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能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够在制造</w:t>
      </w:r>
      <w:r>
        <w:rPr>
          <w:rFonts w:cs="Microsoft JhengHei" w:hAnsi="Microsoft JhengHei" w:eastAsia="Microsoft JhengHei" w:ascii="Microsoft JhengHei"/>
          <w:spacing w:val="9"/>
          <w:w w:val="100"/>
          <w:sz w:val="18"/>
          <w:szCs w:val="18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、服务业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科研院所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及政府机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从事系统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划设计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分析评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价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、运行控制、管理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 w:right="734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决策和改进创新等工作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通过四年系统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理论教学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实践训练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应掌握扎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的数学理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知识和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析工具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具有良好的计算机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3" w:lineRule="exact" w:line="260"/>
        <w:ind w:left="119" w:right="8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和外语应用能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，掌握宽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广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的工程、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理、经济和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文学科等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识与技能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具有对复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和服务系统进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规划设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计、分析评价、运行控制、管理决策和改进创新的基本素质与能力，同时具备继续深造的潜质和能力。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）掌握</w:t>
      </w:r>
      <w:r>
        <w:rPr>
          <w:rFonts w:cs="Microsoft JhengHei" w:hAnsi="Microsoft JhengHei" w:eastAsia="Microsoft JhengHei" w:ascii="Microsoft JhengHei"/>
          <w:spacing w:val="-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领域相关数学、科学和工程知识；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）具有工程数据的采集和分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析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）具有应用</w:t>
      </w:r>
      <w:r>
        <w:rPr>
          <w:rFonts w:cs="Microsoft JhengHei" w:hAnsi="Microsoft JhengHei" w:eastAsia="Microsoft JhengHei" w:ascii="Microsoft JhengHei"/>
          <w:spacing w:val="-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方法进行复杂系统设计、分析和改善的能力；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）具有良好的团队工作意识及能力；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5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）具有描述、分析和评估问题的能力，并能够利用专业知识提出有效解决方案；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6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）具有良好的工程伦理知识和职业道德水平；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7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）具有良好的陈述分析结果能力；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8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）具有利用工业工程相关知识与方法分析工程、经济、环境以及社会问题的能力；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9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）具有在专业领域持续发展的能力；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10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）熟悉工业工程学科前沿及发展动态；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1140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1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）具有良好的组织能力、国际视野和跨文化的交流、竞争与合作能力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，并能很好地融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组织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47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机械工程、管理科学与工程、物流管理、工程管理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479" w:right="7703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见教学计划表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479" w:right="8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工业系统认识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金属工艺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实践、工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工程基础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践、制造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程基础课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设计、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业实践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训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练、工业工程创新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实践、毕业设计、社会实践、大学生课外研学等。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260"/>
        <w:ind w:left="479" w:right="2663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应用统计学、人因工程、生产计划与控制、制造系统建模与仿真、可靠性工程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6083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工程经济学、试验设计与数据处理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79" w:right="80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供应链管理，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业工程前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沿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，制造系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建模与仿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，服务系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规划、运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与管理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专业文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献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阅读与写作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企业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战略管理，生产系统诊断与分析等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479" w:right="6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即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同时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外语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达到东南大学外语学习标准、平均学分绩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者，可获得工学学士学位。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2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2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859" w:right="870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1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系列专题研讨课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实践环节（含课外实践）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23" w:right="9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30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20"/>
        <w:ind w:left="119"/>
        <w:sectPr>
          <w:pgMar w:header="0" w:footer="0" w:top="1040" w:bottom="280" w:left="1300" w:right="1300"/>
          <w:headerReference w:type="default" r:id="rId12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导表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11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"/>
          <w:szCs w:val="1"/>
        </w:rPr>
        <w:jc w:val="left"/>
        <w:spacing w:before="3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51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6" w:lineRule="exact" w:line="300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6" w:lineRule="exact" w:line="300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300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6" w:lineRule="exact" w:line="300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65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4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6"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auto" w:line="25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5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4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4" w:lineRule="exact" w:line="280"/>
        <w:ind w:left="1180" w:right="406" w:hanging="274"/>
        <w:sectPr>
          <w:pgMar w:header="0" w:footer="0" w:top="1060" w:bottom="280" w:left="960" w:right="960"/>
          <w:headerReference w:type="default" r:id="rId13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列课程，详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制造工程基础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工程经济学（英语）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系统工程基础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基础工业工程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机械设计（上）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机械设计（下）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工程材料与成形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运筹学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7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质量控制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可靠性工程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设施规划与物流分析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生产计划与控制（双语）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人因工程（双语）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应用统计学（双语）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试验设计与数据处理（英语）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运筹学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液压与气动技术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会计学原理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财务管理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人力资源管理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项目管理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组织行为学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证券投资与分析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网络金融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金融工程学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管理学原理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工程伦理学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2"/>
          <w:pgMar w:header="1348" w:footer="0" w:top="1540" w:bottom="280" w:left="960" w:right="960"/>
          <w:headerReference w:type="default" r:id="rId14"/>
          <w:pgSz w:w="11920" w:h="16860"/>
        </w:sectPr>
      </w:pP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列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题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机械的由来（研讨）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生物机械电子学（研讨）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机械工程中的自动控制（研讨）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创造力开发训练（研讨）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热点科学装备（研讨）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微纳医疗器械设计与制造（研讨）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工业工程的思想与方法（研讨）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工业设计导论（研讨）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制造系统建模与仿真（双语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工业工程前沿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企业战略管理（研讨）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生产系统诊断与分析（研讨）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供应链管理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安全工程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专业文献阅读与写作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服务系统规划、运营与管理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88"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6"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6" w:right="-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机械设计实验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工业工程创新实践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机械设计课程设计（上）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机械设计课程设计（下）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制造工程基础课程设计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/1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基础力学实验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1348" w:footer="0" w:top="1540" w:bottom="280" w:left="960" w:right="960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机械制造基础实践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企业实践训练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工业工程基础专题实践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计算机综合课程设计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排）</w:t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9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3" w:lineRule="exact" w:line="300"/>
              <w:ind w:left="523" w:right="5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由团委组织并考核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position w:val="-2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通过者获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position w:val="-2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被评为优秀社会实践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成果者奖励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学分。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学生在校期间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通过科研实践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-22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创新实践等活动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 w:lineRule="auto" w:line="245"/>
              <w:ind w:left="6" w:right="-4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JhengHei" w:hAnsi="Microsoft JhengHei" w:eastAsia="Microsoft JhengHei" w:ascii="Microsoft Jheng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0" w:top="1360" w:bottom="280" w:left="960" w:right="960"/>
          <w:headerReference w:type="default" r:id="rId15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before="68" w:lineRule="auto" w:line="161"/>
        <w:ind w:left="2647" w:right="2538" w:firstLine="1203"/>
      </w:pPr>
      <w:r>
        <w:rPr>
          <w:rFonts w:cs="Microsoft JhengHei" w:hAnsi="Microsoft JhengHei" w:eastAsia="Microsoft JhengHei" w:ascii="Microsoft JhengHei"/>
          <w:spacing w:val="0"/>
          <w:w w:val="100"/>
          <w:sz w:val="30"/>
          <w:szCs w:val="30"/>
        </w:rPr>
        <w:t>机械工程学院</w:t>
      </w:r>
      <w:r>
        <w:rPr>
          <w:rFonts w:cs="Microsoft JhengHei" w:hAnsi="Microsoft JhengHei" w:eastAsia="Microsoft JhengHei" w:ascii="Microsoft JhengHei"/>
          <w:spacing w:val="0"/>
          <w:w w:val="100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30"/>
          <w:szCs w:val="30"/>
        </w:rPr>
        <w:t>工业工程专业学</w:t>
      </w:r>
      <w:r>
        <w:rPr>
          <w:rFonts w:cs="Microsoft JhengHei" w:hAnsi="Microsoft JhengHei" w:eastAsia="Microsoft JhengHei" w:ascii="Microsoft JhengHei"/>
          <w:spacing w:val="-7"/>
          <w:w w:val="100"/>
          <w:sz w:val="30"/>
          <w:szCs w:val="3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30"/>
          <w:szCs w:val="30"/>
        </w:rPr>
        <w:t>安排示范指导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040" w:bottom="280" w:left="1200" w:right="1220"/>
          <w:headerReference w:type="default" r:id="rId16"/>
          <w:pgSz w:w="11920" w:h="1686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63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sectPr>
          <w:type w:val="continuous"/>
          <w:pgSz w:w="11920" w:h="16860"/>
          <w:pgMar w:top="1160" w:bottom="280" w:left="1200" w:right="1220"/>
          <w:cols w:num="2" w:equalWidth="off">
            <w:col w:w="1331" w:space="84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95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机械的由来（研讨）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生物机械电子学（研讨）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机械工程中的自动控制（研讨）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创造力开发训练（研讨）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热点科学装备（研讨）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微纳医疗器械设计与制造（研讨）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工业工程的思想与方法（研讨）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工业设计导论（研讨）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63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sectPr>
          <w:type w:val="continuous"/>
          <w:pgSz w:w="11920" w:h="16860"/>
          <w:pgMar w:top="1160" w:bottom="280" w:left="1200" w:right="1220"/>
          <w:cols w:num="2" w:equalWidth="off">
            <w:col w:w="1331" w:space="84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96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JhengHei" w:hAnsi="Microsoft JhengHei" w:eastAsia="Microsoft JhengHei" w:ascii="Microsoft Jheng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17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机械制造基础实践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电工技术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人因工程（双语）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-4" w:right="-32"/>
            </w:pP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毛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泽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东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思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想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中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国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特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色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会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义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应用统计学（双语）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基础工业工程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工程力学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基础力学实验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运筹学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18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工业工程基础专题实践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系统工程基础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质量控制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可靠性工程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机械设计（上）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机械设计课程设计（上）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工程材料与成形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运筹学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管理学原理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供应链管理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专业文献阅读与写作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6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7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03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机械设计实验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96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6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制造工程基础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工程经济学（英语）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设施规划与物流分析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生产计划与控制（双语）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4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机械设计（下）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机械设计课程设计（下）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制造工程基础课程设计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液压与气动技术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会计学原理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金融工程学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工程伦理学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制造系统建模与仿真（双语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Microsoft JhengHei" w:hAnsi="Microsoft JhengHei" w:eastAsia="Microsoft JhengHei" w:ascii="Microsoft JhengHei"/>
                <w:spacing w:val="-58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安全工程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17" w:right="5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0" w:top="1080" w:bottom="280" w:left="1200" w:right="1220"/>
          <w:headerReference w:type="default" r:id="rId19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企业实践训练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2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试验设计与数据处理（英语）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工业工程创新实践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7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人力资源管理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组织行为学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证券投资与分析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网络金融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工业工程前沿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企业战略管理（研讨）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生产系统诊断与分析（研讨）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244" w:right="23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服务系统规划、运营与管理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财务管理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项目管理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文化素质教育实践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大学生课外研学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sectPr>
      <w:type w:val="continuous"/>
      <w:pgSz w:w="11920" w:h="16860"/>
      <w:pgMar w:top="1160" w:bottom="280" w:left="1200" w:right="122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7.8744pt;width:166.228pt;height:30.518pt;mso-position-horizontal-relative:page;mso-position-vertical-relative:page;z-index:-2110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2110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7.8744pt;width:166.228pt;height:30.518pt;mso-position-horizontal-relative:page;mso-position-vertical-relative:page;z-index:-2110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header" Target="header8.xml"/><Relationship Id="rId12" Type="http://schemas.openxmlformats.org/officeDocument/2006/relationships/header" Target="header9.xml"/><Relationship Id="rId13" Type="http://schemas.openxmlformats.org/officeDocument/2006/relationships/header" Target="header10.xml"/><Relationship Id="rId14" Type="http://schemas.openxmlformats.org/officeDocument/2006/relationships/header" Target="header11.xml"/><Relationship Id="rId15" Type="http://schemas.openxmlformats.org/officeDocument/2006/relationships/header" Target="header12.xml"/><Relationship Id="rId16" Type="http://schemas.openxmlformats.org/officeDocument/2006/relationships/header" Target="header13.xml"/><Relationship Id="rId17" Type="http://schemas.openxmlformats.org/officeDocument/2006/relationships/header" Target="header14.xml"/><Relationship Id="rId18" Type="http://schemas.openxmlformats.org/officeDocument/2006/relationships/header" Target="header15.xml"/><Relationship Id="rId19" Type="http://schemas.openxmlformats.org/officeDocument/2006/relationships/header" Target="header16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