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571" w:rsidRPr="00746571" w:rsidRDefault="00746571" w:rsidP="00746571">
      <w:pPr>
        <w:spacing w:line="360" w:lineRule="auto"/>
        <w:rPr>
          <w:rFonts w:cstheme="minorHAnsi"/>
          <w:b/>
          <w:bCs/>
          <w:sz w:val="32"/>
          <w:szCs w:val="32"/>
        </w:rPr>
      </w:pPr>
      <w:r w:rsidRPr="00746571">
        <w:rPr>
          <w:rFonts w:cstheme="minorHAnsi"/>
          <w:b/>
          <w:bCs/>
          <w:sz w:val="32"/>
          <w:szCs w:val="32"/>
        </w:rPr>
        <w:t>附件</w:t>
      </w:r>
      <w:r w:rsidRPr="00746571">
        <w:rPr>
          <w:rFonts w:cstheme="minorHAnsi"/>
          <w:b/>
          <w:bCs/>
          <w:sz w:val="32"/>
          <w:szCs w:val="32"/>
        </w:rPr>
        <w:t>1</w:t>
      </w:r>
      <w:r w:rsidRPr="00746571">
        <w:rPr>
          <w:rFonts w:cstheme="minorHAnsi" w:hint="eastAsia"/>
          <w:b/>
          <w:bCs/>
          <w:sz w:val="32"/>
          <w:szCs w:val="32"/>
        </w:rPr>
        <w:t>：</w:t>
      </w:r>
      <w:r w:rsidRPr="00746571">
        <w:rPr>
          <w:rFonts w:cstheme="minorHAnsi" w:hint="eastAsia"/>
          <w:b/>
          <w:bCs/>
          <w:sz w:val="32"/>
          <w:szCs w:val="32"/>
        </w:rPr>
        <w:t>2</w:t>
      </w:r>
      <w:r w:rsidRPr="00746571">
        <w:rPr>
          <w:rFonts w:cstheme="minorHAnsi"/>
          <w:b/>
          <w:bCs/>
          <w:sz w:val="32"/>
          <w:szCs w:val="32"/>
        </w:rPr>
        <w:t>021</w:t>
      </w:r>
      <w:r w:rsidRPr="00746571">
        <w:rPr>
          <w:rFonts w:cstheme="minorHAnsi" w:hint="eastAsia"/>
          <w:b/>
          <w:bCs/>
          <w:sz w:val="32"/>
          <w:szCs w:val="32"/>
        </w:rPr>
        <w:t>年海外名校</w:t>
      </w:r>
      <w:r w:rsidR="005C44E6">
        <w:rPr>
          <w:rFonts w:cstheme="minorHAnsi" w:hint="eastAsia"/>
          <w:b/>
          <w:bCs/>
          <w:sz w:val="32"/>
          <w:szCs w:val="32"/>
        </w:rPr>
        <w:t>在线</w:t>
      </w:r>
      <w:bookmarkStart w:id="0" w:name="_GoBack"/>
      <w:bookmarkEnd w:id="0"/>
      <w:r w:rsidRPr="00746571">
        <w:rPr>
          <w:rFonts w:cstheme="minorHAnsi" w:hint="eastAsia"/>
          <w:b/>
          <w:bCs/>
          <w:sz w:val="32"/>
          <w:szCs w:val="32"/>
        </w:rPr>
        <w:t>研究项目主题介绍</w:t>
      </w:r>
    </w:p>
    <w:p w:rsidR="00746571" w:rsidRPr="00746571" w:rsidRDefault="00746571" w:rsidP="00746571">
      <w:pPr>
        <w:spacing w:line="360" w:lineRule="auto"/>
        <w:rPr>
          <w:rFonts w:cstheme="minorHAnsi"/>
          <w:b/>
          <w:bCs/>
          <w:sz w:val="28"/>
          <w:szCs w:val="28"/>
        </w:rPr>
      </w:pPr>
    </w:p>
    <w:p w:rsidR="00A57FFE" w:rsidRPr="00746571" w:rsidRDefault="00A57FFE" w:rsidP="00746571">
      <w:pPr>
        <w:spacing w:line="360" w:lineRule="auto"/>
        <w:rPr>
          <w:rFonts w:cstheme="minorHAnsi"/>
          <w:b/>
          <w:bCs/>
          <w:sz w:val="28"/>
          <w:szCs w:val="28"/>
        </w:rPr>
      </w:pPr>
      <w:r w:rsidRPr="00746571">
        <w:rPr>
          <w:rFonts w:cstheme="minorHAnsi"/>
          <w:b/>
          <w:bCs/>
          <w:sz w:val="28"/>
          <w:szCs w:val="28"/>
        </w:rPr>
        <w:t>【项目主题</w:t>
      </w:r>
      <w:r w:rsidRPr="00746571">
        <w:rPr>
          <w:rFonts w:cstheme="minorHAnsi"/>
          <w:b/>
          <w:bCs/>
          <w:sz w:val="28"/>
          <w:szCs w:val="28"/>
        </w:rPr>
        <w:t>1</w:t>
      </w:r>
      <w:r w:rsidRPr="00746571">
        <w:rPr>
          <w:rFonts w:cstheme="minorHAnsi"/>
          <w:b/>
          <w:bCs/>
          <w:sz w:val="28"/>
          <w:szCs w:val="28"/>
        </w:rPr>
        <w:t>】</w:t>
      </w:r>
      <w:r w:rsidRPr="00746571">
        <w:rPr>
          <w:rFonts w:cstheme="minorHAnsi"/>
          <w:b/>
          <w:bCs/>
          <w:sz w:val="28"/>
          <w:szCs w:val="28"/>
          <w:shd w:val="clear" w:color="auto" w:fill="FFFFFF"/>
        </w:rPr>
        <w:t>软件工程：程序开发中的机器学习算法</w:t>
      </w:r>
    </w:p>
    <w:p w:rsidR="00A57FFE" w:rsidRPr="00746571" w:rsidRDefault="00A57FFE" w:rsidP="00746571">
      <w:pPr>
        <w:pStyle w:val="a3"/>
        <w:widowControl/>
        <w:spacing w:beforeAutospacing="0" w:afterAutospacing="0" w:line="360" w:lineRule="auto"/>
        <w:ind w:right="41"/>
        <w:rPr>
          <w:rFonts w:cstheme="minorHAnsi"/>
          <w:sz w:val="28"/>
          <w:szCs w:val="28"/>
        </w:rPr>
      </w:pPr>
      <w:r w:rsidRPr="00746571">
        <w:rPr>
          <w:rFonts w:cstheme="minorHAnsi"/>
          <w:b/>
          <w:bCs/>
          <w:sz w:val="28"/>
          <w:szCs w:val="28"/>
        </w:rPr>
        <w:t>【项目导师】</w:t>
      </w:r>
      <w:r w:rsidR="00746571" w:rsidRPr="00746571">
        <w:rPr>
          <w:rStyle w:val="a4"/>
          <w:rFonts w:cstheme="minorHAnsi"/>
          <w:color w:val="222222"/>
          <w:sz w:val="28"/>
          <w:szCs w:val="28"/>
        </w:rPr>
        <w:t>Maarten De Vos</w:t>
      </w:r>
      <w:r w:rsidR="00746571" w:rsidRPr="00746571">
        <w:rPr>
          <w:rStyle w:val="a4"/>
          <w:rFonts w:cstheme="minorHAnsi"/>
          <w:color w:val="222222"/>
          <w:sz w:val="28"/>
          <w:szCs w:val="28"/>
        </w:rPr>
        <w:t>，牛津大学生物医学工程研究所项目主任</w:t>
      </w:r>
    </w:p>
    <w:p w:rsidR="00A57FFE" w:rsidRPr="00746571" w:rsidRDefault="00746571" w:rsidP="00746571">
      <w:pPr>
        <w:pStyle w:val="a3"/>
        <w:widowControl/>
        <w:spacing w:beforeAutospacing="0" w:afterAutospacing="0" w:line="360" w:lineRule="auto"/>
        <w:jc w:val="both"/>
        <w:rPr>
          <w:rFonts w:cstheme="minorHAnsi"/>
          <w:sz w:val="28"/>
          <w:szCs w:val="28"/>
        </w:rPr>
      </w:pPr>
      <w:r w:rsidRPr="00746571">
        <w:rPr>
          <w:rFonts w:cstheme="minorHAnsi"/>
          <w:noProof/>
          <w:sz w:val="28"/>
          <w:szCs w:val="28"/>
        </w:rPr>
        <w:drawing>
          <wp:anchor distT="0" distB="0" distL="114300" distR="114300" simplePos="0" relativeHeight="251652096" behindDoc="0" locked="0" layoutInCell="1" allowOverlap="1" wp14:anchorId="1A0FD013" wp14:editId="6BAE24D8">
            <wp:simplePos x="0" y="0"/>
            <wp:positionH relativeFrom="column">
              <wp:posOffset>3981087</wp:posOffset>
            </wp:positionH>
            <wp:positionV relativeFrom="paragraph">
              <wp:posOffset>152464</wp:posOffset>
            </wp:positionV>
            <wp:extent cx="1549400" cy="1797685"/>
            <wp:effectExtent l="0" t="0" r="0" b="0"/>
            <wp:wrapSquare wrapText="bothSides"/>
            <wp:docPr id="20" name="图片 20" descr="Maarten De 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Maarten De Vos"/>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49400" cy="1797685"/>
                    </a:xfrm>
                    <a:prstGeom prst="rect">
                      <a:avLst/>
                    </a:prstGeom>
                  </pic:spPr>
                </pic:pic>
              </a:graphicData>
            </a:graphic>
          </wp:anchor>
        </w:drawing>
      </w:r>
      <w:r w:rsidR="00A57FFE" w:rsidRPr="00746571">
        <w:rPr>
          <w:rFonts w:cstheme="minorHAnsi"/>
          <w:sz w:val="28"/>
          <w:szCs w:val="28"/>
          <w:shd w:val="clear" w:color="auto" w:fill="FFFFFF"/>
        </w:rPr>
        <w:t>Prof. Maarten is currently the Program Director of IBME (The Institute of Biomedical Engineering). His academic work focuses on innovative biomedical monitoring and signals analysis, particularly through wearable sensors and intelligent analyzers to obtain data, extract the biometric characteristics of patient health, and conduct reasoning analysis.Prof.Maarten has a strong interest in translational research, advising many digital health and medical innovation companies. His pioneering work in the field of mobile real brain monitoring contributed greatly to the formation of maintaining, and he has received numerous awards for his innovation in mobile EMG. At the same time, his work on monitoring the brains of newborn babies has helped advance the field of patient care.</w:t>
      </w:r>
    </w:p>
    <w:p w:rsidR="00A57FFE" w:rsidRPr="00746571" w:rsidRDefault="00A57FFE" w:rsidP="00746571">
      <w:pPr>
        <w:pStyle w:val="a3"/>
        <w:widowControl/>
        <w:spacing w:beforeAutospacing="0" w:afterAutospacing="0" w:line="360" w:lineRule="auto"/>
        <w:jc w:val="both"/>
        <w:rPr>
          <w:rFonts w:cstheme="minorHAnsi"/>
          <w:sz w:val="28"/>
          <w:szCs w:val="28"/>
        </w:rPr>
      </w:pPr>
      <w:r w:rsidRPr="00746571">
        <w:rPr>
          <w:rFonts w:cstheme="minorHAnsi"/>
          <w:sz w:val="28"/>
          <w:szCs w:val="28"/>
          <w:shd w:val="clear" w:color="auto" w:fill="FFFFFF"/>
        </w:rPr>
        <w:t xml:space="preserve">Maarten </w:t>
      </w:r>
      <w:r w:rsidRPr="00746571">
        <w:rPr>
          <w:rFonts w:cstheme="minorHAnsi"/>
          <w:sz w:val="28"/>
          <w:szCs w:val="28"/>
          <w:shd w:val="clear" w:color="auto" w:fill="FFFFFF"/>
        </w:rPr>
        <w:t>导师现任生物医学工程研究所</w:t>
      </w:r>
      <w:r w:rsidRPr="00746571">
        <w:rPr>
          <w:rFonts w:cstheme="minorHAnsi"/>
          <w:sz w:val="28"/>
          <w:szCs w:val="28"/>
          <w:shd w:val="clear" w:color="auto" w:fill="FFFFFF"/>
        </w:rPr>
        <w:t xml:space="preserve"> IBME (The Institute of Biomedical Engineering) </w:t>
      </w:r>
      <w:r w:rsidRPr="00746571">
        <w:rPr>
          <w:rFonts w:cstheme="minorHAnsi"/>
          <w:sz w:val="28"/>
          <w:szCs w:val="28"/>
          <w:shd w:val="clear" w:color="auto" w:fill="FFFFFF"/>
        </w:rPr>
        <w:t>项目主任。其学术工作侧重于创新生物医学监测和信号分析，特别是通过可穿戴传感器和智能分析器获得数据，提取患者健康的生物特征并进行推理分析。</w:t>
      </w:r>
      <w:r w:rsidRPr="00746571">
        <w:rPr>
          <w:rFonts w:cstheme="minorHAnsi"/>
          <w:sz w:val="28"/>
          <w:szCs w:val="28"/>
          <w:shd w:val="clear" w:color="auto" w:fill="FFFFFF"/>
        </w:rPr>
        <w:t>Maarten</w:t>
      </w:r>
      <w:r w:rsidRPr="00746571">
        <w:rPr>
          <w:rFonts w:cstheme="minorHAnsi"/>
          <w:sz w:val="28"/>
          <w:szCs w:val="28"/>
          <w:shd w:val="clear" w:color="auto" w:fill="FFFFFF"/>
        </w:rPr>
        <w:t>导师对转化研究有着浓厚的兴趣，为许多数字健康和医疗创新公司提供咨询服务。他在移动真实大脑监测领域的</w:t>
      </w:r>
      <w:r w:rsidRPr="00746571">
        <w:rPr>
          <w:rFonts w:cstheme="minorHAnsi"/>
          <w:sz w:val="28"/>
          <w:szCs w:val="28"/>
          <w:shd w:val="clear" w:color="auto" w:fill="FFFFFF"/>
        </w:rPr>
        <w:lastRenderedPageBreak/>
        <w:t>开创性研究为</w:t>
      </w:r>
      <w:r w:rsidRPr="00746571">
        <w:rPr>
          <w:rFonts w:cstheme="minorHAnsi"/>
          <w:sz w:val="28"/>
          <w:szCs w:val="28"/>
          <w:shd w:val="clear" w:color="auto" w:fill="FFFFFF"/>
        </w:rPr>
        <w:t xml:space="preserve"> mBrainTrain </w:t>
      </w:r>
      <w:r w:rsidRPr="00746571">
        <w:rPr>
          <w:rFonts w:cstheme="minorHAnsi"/>
          <w:sz w:val="28"/>
          <w:szCs w:val="28"/>
          <w:shd w:val="clear" w:color="auto" w:fill="FFFFFF"/>
        </w:rPr>
        <w:t>的成形做出巨大贡献，也因在移动脑动电流图上的创新获得诸多奖项。同时他在新生儿大脑监测方面的研究工作也推动了患者护理领域的发展。</w:t>
      </w:r>
    </w:p>
    <w:p w:rsidR="00A57FFE" w:rsidRPr="00746571" w:rsidRDefault="00A57FFE" w:rsidP="00746571">
      <w:pPr>
        <w:widowControl/>
        <w:spacing w:line="360" w:lineRule="auto"/>
        <w:jc w:val="left"/>
        <w:rPr>
          <w:rFonts w:cstheme="minorHAnsi"/>
          <w:kern w:val="0"/>
          <w:sz w:val="28"/>
          <w:szCs w:val="28"/>
        </w:rPr>
      </w:pPr>
      <w:r w:rsidRPr="00746571">
        <w:rPr>
          <w:rFonts w:cstheme="minorHAnsi"/>
          <w:b/>
          <w:bCs/>
          <w:kern w:val="0"/>
          <w:sz w:val="28"/>
          <w:szCs w:val="28"/>
        </w:rPr>
        <w:t>导师简介链接：</w:t>
      </w:r>
      <w:r w:rsidRPr="00746571">
        <w:rPr>
          <w:rFonts w:cstheme="minorHAnsi"/>
          <w:kern w:val="0"/>
          <w:sz w:val="28"/>
          <w:szCs w:val="28"/>
        </w:rPr>
        <w:t>https://oxfordbiodesign.org/people/directors.html</w:t>
      </w:r>
    </w:p>
    <w:p w:rsidR="00A57FFE" w:rsidRPr="00746571" w:rsidRDefault="00A57FFE" w:rsidP="00746571">
      <w:pPr>
        <w:widowControl/>
        <w:spacing w:line="360" w:lineRule="auto"/>
        <w:jc w:val="left"/>
        <w:rPr>
          <w:rFonts w:cstheme="minorHAnsi"/>
          <w:kern w:val="0"/>
          <w:sz w:val="28"/>
          <w:szCs w:val="28"/>
        </w:rPr>
      </w:pPr>
      <w:r w:rsidRPr="00746571">
        <w:rPr>
          <w:rFonts w:cstheme="minorHAnsi"/>
          <w:b/>
          <w:bCs/>
          <w:kern w:val="0"/>
          <w:sz w:val="28"/>
          <w:szCs w:val="28"/>
        </w:rPr>
        <w:t>【</w:t>
      </w:r>
      <w:r w:rsidR="00746571" w:rsidRPr="00746571">
        <w:rPr>
          <w:rFonts w:cstheme="minorHAnsi" w:hint="eastAsia"/>
          <w:b/>
          <w:bCs/>
          <w:kern w:val="0"/>
          <w:sz w:val="28"/>
          <w:szCs w:val="28"/>
        </w:rPr>
        <w:t>项目</w:t>
      </w:r>
      <w:r w:rsidRPr="00746571">
        <w:rPr>
          <w:rFonts w:cstheme="minorHAnsi"/>
          <w:b/>
          <w:bCs/>
          <w:kern w:val="0"/>
          <w:sz w:val="28"/>
          <w:szCs w:val="28"/>
        </w:rPr>
        <w:t>内容】</w:t>
      </w:r>
      <w:r w:rsidR="00746571" w:rsidRPr="00746571">
        <w:rPr>
          <w:rFonts w:cstheme="minorHAnsi" w:hint="eastAsia"/>
          <w:b/>
          <w:bCs/>
          <w:kern w:val="0"/>
          <w:sz w:val="28"/>
          <w:szCs w:val="28"/>
        </w:rPr>
        <w:t xml:space="preserve"> </w:t>
      </w:r>
      <w:r w:rsidRPr="00746571">
        <w:rPr>
          <w:rFonts w:cstheme="minorHAnsi"/>
          <w:kern w:val="0"/>
          <w:sz w:val="28"/>
          <w:szCs w:val="28"/>
        </w:rPr>
        <w:t>项目中将重点探究器学习中的经典算法和深度学习中的神经网络的构成，导师将结合相关理论，以生物数据的处理为例，类比健康监测程序，带领学生开发并优化自己的算法小程序并完成项目报告，进行成果展示。在此过程中，你将了解到人工智能及机器学习算法的广泛应用及其给软件工程带来的无限可能性。</w:t>
      </w:r>
    </w:p>
    <w:p w:rsidR="00A57FFE" w:rsidRPr="00746571" w:rsidRDefault="00A57FFE" w:rsidP="00746571">
      <w:pPr>
        <w:widowControl/>
        <w:spacing w:line="360" w:lineRule="auto"/>
        <w:jc w:val="left"/>
        <w:rPr>
          <w:rFonts w:cstheme="minorHAnsi"/>
          <w:b/>
          <w:bCs/>
          <w:kern w:val="0"/>
          <w:sz w:val="28"/>
          <w:szCs w:val="28"/>
        </w:rPr>
      </w:pPr>
      <w:r w:rsidRPr="00746571">
        <w:rPr>
          <w:rFonts w:cstheme="minorHAnsi"/>
          <w:b/>
          <w:bCs/>
          <w:kern w:val="0"/>
          <w:sz w:val="28"/>
          <w:szCs w:val="28"/>
        </w:rPr>
        <w:t>个性化研究课题参考：</w:t>
      </w:r>
    </w:p>
    <w:p w:rsidR="00A57FFE" w:rsidRPr="00746571" w:rsidRDefault="00A57FFE" w:rsidP="00746571">
      <w:pPr>
        <w:widowControl/>
        <w:numPr>
          <w:ilvl w:val="0"/>
          <w:numId w:val="1"/>
        </w:numPr>
        <w:spacing w:line="360" w:lineRule="auto"/>
        <w:jc w:val="left"/>
        <w:rPr>
          <w:rFonts w:cstheme="minorHAnsi"/>
          <w:kern w:val="0"/>
          <w:sz w:val="28"/>
          <w:szCs w:val="28"/>
        </w:rPr>
      </w:pPr>
      <w:r w:rsidRPr="00746571">
        <w:rPr>
          <w:rFonts w:cstheme="minorHAnsi"/>
          <w:kern w:val="0"/>
          <w:sz w:val="28"/>
          <w:szCs w:val="28"/>
        </w:rPr>
        <w:t>个人健康指数评估网页设计</w:t>
      </w:r>
    </w:p>
    <w:p w:rsidR="00A57FFE" w:rsidRPr="00746571" w:rsidRDefault="00A57FFE" w:rsidP="00746571">
      <w:pPr>
        <w:widowControl/>
        <w:numPr>
          <w:ilvl w:val="0"/>
          <w:numId w:val="1"/>
        </w:numPr>
        <w:spacing w:line="360" w:lineRule="auto"/>
        <w:jc w:val="left"/>
        <w:rPr>
          <w:rFonts w:cstheme="minorHAnsi"/>
          <w:kern w:val="0"/>
          <w:sz w:val="28"/>
          <w:szCs w:val="28"/>
        </w:rPr>
      </w:pPr>
      <w:r w:rsidRPr="00746571">
        <w:rPr>
          <w:rFonts w:cstheme="minorHAnsi"/>
          <w:kern w:val="0"/>
          <w:sz w:val="28"/>
          <w:szCs w:val="28"/>
        </w:rPr>
        <w:t>基于步态、语音分析和机器学习技术的帕金森病诊断软件开发</w:t>
      </w:r>
    </w:p>
    <w:p w:rsidR="00A57FFE" w:rsidRPr="00746571" w:rsidRDefault="00A57FFE" w:rsidP="00746571">
      <w:pPr>
        <w:widowControl/>
        <w:numPr>
          <w:ilvl w:val="0"/>
          <w:numId w:val="1"/>
        </w:numPr>
        <w:spacing w:line="360" w:lineRule="auto"/>
        <w:jc w:val="left"/>
        <w:rPr>
          <w:rFonts w:cstheme="minorHAnsi"/>
          <w:kern w:val="0"/>
          <w:sz w:val="28"/>
          <w:szCs w:val="28"/>
        </w:rPr>
      </w:pPr>
      <w:r w:rsidRPr="00746571">
        <w:rPr>
          <w:rFonts w:cstheme="minorHAnsi"/>
          <w:kern w:val="0"/>
          <w:sz w:val="28"/>
          <w:szCs w:val="28"/>
        </w:rPr>
        <w:t>可穿戴设备上的实时健康监测小程序开发</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【项目大纲】</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数据挖掘与处理</w:t>
      </w:r>
      <w:r w:rsidR="00577E80">
        <w:rPr>
          <w:rFonts w:cstheme="minorHAnsi" w:hint="eastAsia"/>
          <w:kern w:val="0"/>
          <w:sz w:val="28"/>
          <w:szCs w:val="28"/>
        </w:rPr>
        <w:t>：</w:t>
      </w:r>
      <w:r w:rsidRPr="00746571">
        <w:rPr>
          <w:rFonts w:cstheme="minorHAnsi"/>
          <w:kern w:val="0"/>
          <w:sz w:val="28"/>
          <w:szCs w:val="28"/>
        </w:rPr>
        <w:t>导师将首先列举复杂的生物数据，深入浅出至普适方法</w:t>
      </w:r>
      <w:r w:rsidRPr="00746571">
        <w:rPr>
          <w:rFonts w:cstheme="minorHAnsi"/>
          <w:kern w:val="0"/>
          <w:sz w:val="28"/>
          <w:szCs w:val="28"/>
        </w:rPr>
        <w:t xml:space="preserve"> Intro to biomedical applications; Data exploration and preprocessing</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线性回归模型在分类和聚类中的作用</w:t>
      </w:r>
      <w:r w:rsidRPr="00746571">
        <w:rPr>
          <w:rFonts w:cstheme="minorHAnsi"/>
          <w:kern w:val="0"/>
          <w:sz w:val="28"/>
          <w:szCs w:val="28"/>
        </w:rPr>
        <w:t xml:space="preserve"> Linear models for regression; Linear models for classification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正则化</w:t>
      </w:r>
      <w:r w:rsidR="00746571">
        <w:rPr>
          <w:rFonts w:cstheme="minorHAnsi" w:hint="eastAsia"/>
          <w:kern w:val="0"/>
          <w:sz w:val="28"/>
          <w:szCs w:val="28"/>
        </w:rPr>
        <w:t>；</w:t>
      </w:r>
      <w:r w:rsidRPr="00746571">
        <w:rPr>
          <w:rFonts w:cstheme="minorHAnsi"/>
          <w:kern w:val="0"/>
          <w:sz w:val="28"/>
          <w:szCs w:val="28"/>
        </w:rPr>
        <w:t>分类器训练</w:t>
      </w:r>
      <w:r w:rsidR="00746571">
        <w:rPr>
          <w:rFonts w:cstheme="minorHAnsi" w:hint="eastAsia"/>
          <w:kern w:val="0"/>
          <w:sz w:val="28"/>
          <w:szCs w:val="28"/>
        </w:rPr>
        <w:t>；</w:t>
      </w:r>
      <w:r w:rsidRPr="00746571">
        <w:rPr>
          <w:rFonts w:cstheme="minorHAnsi"/>
          <w:kern w:val="0"/>
          <w:sz w:val="28"/>
          <w:szCs w:val="28"/>
        </w:rPr>
        <w:t>特征选择</w:t>
      </w:r>
      <w:r w:rsidRPr="00746571">
        <w:rPr>
          <w:rFonts w:cstheme="minorHAnsi"/>
          <w:kern w:val="0"/>
          <w:sz w:val="28"/>
          <w:szCs w:val="28"/>
        </w:rPr>
        <w:t xml:space="preserve"> Regularization; Training a classifier; Feature selection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训练和评估分类器</w:t>
      </w:r>
      <w:r w:rsidR="00577E80">
        <w:rPr>
          <w:rFonts w:cstheme="minorHAnsi" w:hint="eastAsia"/>
          <w:kern w:val="0"/>
          <w:sz w:val="28"/>
          <w:szCs w:val="28"/>
        </w:rPr>
        <w:t>：</w:t>
      </w:r>
      <w:r w:rsidRPr="00746571">
        <w:rPr>
          <w:rFonts w:cstheme="minorHAnsi"/>
          <w:kern w:val="0"/>
          <w:sz w:val="28"/>
          <w:szCs w:val="28"/>
        </w:rPr>
        <w:t>导师仍将以当下最火热的医学程序为例</w:t>
      </w:r>
      <w:r w:rsidRPr="00746571">
        <w:rPr>
          <w:rFonts w:cstheme="minorHAnsi"/>
          <w:kern w:val="0"/>
          <w:sz w:val="28"/>
          <w:szCs w:val="28"/>
        </w:rPr>
        <w:t xml:space="preserve"> Training and evaluating a classifier in a biomedical context</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lastRenderedPageBreak/>
        <w:t>人工神经网络</w:t>
      </w:r>
      <w:r w:rsidR="00746571">
        <w:rPr>
          <w:rFonts w:cstheme="minorHAnsi" w:hint="eastAsia"/>
          <w:kern w:val="0"/>
          <w:sz w:val="28"/>
          <w:szCs w:val="28"/>
        </w:rPr>
        <w:t>；</w:t>
      </w:r>
      <w:r w:rsidRPr="00746571">
        <w:rPr>
          <w:rFonts w:cstheme="minorHAnsi"/>
          <w:kern w:val="0"/>
          <w:sz w:val="28"/>
          <w:szCs w:val="28"/>
        </w:rPr>
        <w:t>深度学习</w:t>
      </w:r>
      <w:r w:rsidRPr="00746571">
        <w:rPr>
          <w:rFonts w:cstheme="minorHAnsi"/>
          <w:kern w:val="0"/>
          <w:sz w:val="28"/>
          <w:szCs w:val="28"/>
        </w:rPr>
        <w:t xml:space="preserve"> Artificial neural networks; Deep learning RNN &amp; CNN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项目回顾和成果展示</w:t>
      </w:r>
      <w:r w:rsidRPr="00746571">
        <w:rPr>
          <w:rFonts w:cstheme="minorHAnsi"/>
          <w:kern w:val="0"/>
          <w:sz w:val="28"/>
          <w:szCs w:val="28"/>
        </w:rPr>
        <w:t xml:space="preserve"> Program review and presentation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论文辅导</w:t>
      </w:r>
      <w:r w:rsidRPr="00746571">
        <w:rPr>
          <w:rFonts w:cstheme="minorHAnsi"/>
          <w:kern w:val="0"/>
          <w:sz w:val="28"/>
          <w:szCs w:val="28"/>
        </w:rPr>
        <w:t xml:space="preserve"> Project deliverable tutoring</w:t>
      </w:r>
    </w:p>
    <w:p w:rsidR="00A57FFE" w:rsidRPr="00746571" w:rsidRDefault="00A57FFE" w:rsidP="00746571">
      <w:pPr>
        <w:widowControl/>
        <w:spacing w:line="360" w:lineRule="auto"/>
        <w:jc w:val="left"/>
        <w:rPr>
          <w:rFonts w:cstheme="minorHAnsi"/>
          <w:kern w:val="0"/>
          <w:sz w:val="28"/>
          <w:szCs w:val="28"/>
        </w:rPr>
      </w:pPr>
    </w:p>
    <w:p w:rsidR="00A57FFE" w:rsidRPr="00746571" w:rsidRDefault="00A57FFE" w:rsidP="00746571">
      <w:pPr>
        <w:spacing w:line="360" w:lineRule="auto"/>
        <w:rPr>
          <w:rFonts w:cstheme="minorHAnsi"/>
          <w:b/>
          <w:bCs/>
          <w:sz w:val="28"/>
          <w:szCs w:val="28"/>
        </w:rPr>
      </w:pPr>
      <w:r w:rsidRPr="00746571">
        <w:rPr>
          <w:rFonts w:cstheme="minorHAnsi"/>
          <w:b/>
          <w:bCs/>
          <w:sz w:val="28"/>
          <w:szCs w:val="28"/>
        </w:rPr>
        <w:t>【项目主题</w:t>
      </w:r>
      <w:r w:rsidRPr="00746571">
        <w:rPr>
          <w:rFonts w:cstheme="minorHAnsi"/>
          <w:b/>
          <w:bCs/>
          <w:sz w:val="28"/>
          <w:szCs w:val="28"/>
        </w:rPr>
        <w:t>2</w:t>
      </w:r>
      <w:r w:rsidRPr="00746571">
        <w:rPr>
          <w:rFonts w:cstheme="minorHAnsi"/>
          <w:b/>
          <w:bCs/>
          <w:sz w:val="28"/>
          <w:szCs w:val="28"/>
        </w:rPr>
        <w:t>】深度学习与人工智能研究</w:t>
      </w:r>
    </w:p>
    <w:p w:rsidR="00A57FFE" w:rsidRPr="00746571" w:rsidRDefault="00A57FFE" w:rsidP="00746571">
      <w:pPr>
        <w:spacing w:line="360" w:lineRule="auto"/>
        <w:rPr>
          <w:rFonts w:cstheme="minorHAnsi"/>
          <w:sz w:val="28"/>
          <w:szCs w:val="28"/>
        </w:rPr>
      </w:pPr>
      <w:r w:rsidRPr="00746571">
        <w:rPr>
          <w:rFonts w:cstheme="minorHAnsi"/>
          <w:b/>
          <w:bCs/>
          <w:sz w:val="28"/>
          <w:szCs w:val="28"/>
        </w:rPr>
        <w:t>【项目导师】</w:t>
      </w:r>
      <w:r w:rsidRPr="00746571">
        <w:rPr>
          <w:rFonts w:cstheme="minorHAnsi"/>
          <w:sz w:val="28"/>
          <w:szCs w:val="28"/>
        </w:rPr>
        <w:fldChar w:fldCharType="begin"/>
      </w:r>
      <w:r w:rsidRPr="00746571">
        <w:rPr>
          <w:rFonts w:cstheme="minorHAnsi"/>
          <w:sz w:val="28"/>
          <w:szCs w:val="28"/>
        </w:rPr>
        <w:instrText xml:space="preserve"> INCLUDEPICTURE "/var/folders/x3/tkl6jwsj51b8b1r3d6ynw5kc0000gn/T/com.microsoft.Word/WebArchiveCopyPasteTempFiles/2020-06-08%2014-11-37-sm_pietrolio_phpGvaOQX.jpg" \* MERGEFORMATINET </w:instrText>
      </w:r>
      <w:r w:rsidRPr="00746571">
        <w:rPr>
          <w:rFonts w:cstheme="minorHAnsi"/>
          <w:sz w:val="28"/>
          <w:szCs w:val="28"/>
        </w:rPr>
        <w:fldChar w:fldCharType="end"/>
      </w:r>
      <w:r w:rsidRPr="00746571">
        <w:rPr>
          <w:rFonts w:cstheme="minorHAnsi"/>
          <w:b/>
          <w:bCs/>
          <w:sz w:val="28"/>
          <w:szCs w:val="28"/>
        </w:rPr>
        <w:t>Prof. Pietro Liò</w:t>
      </w:r>
      <w:r w:rsidR="00746571">
        <w:rPr>
          <w:rFonts w:cstheme="minorHAnsi" w:hint="eastAsia"/>
          <w:b/>
          <w:bCs/>
          <w:sz w:val="28"/>
          <w:szCs w:val="28"/>
        </w:rPr>
        <w:t>，</w:t>
      </w:r>
      <w:r w:rsidRPr="00746571">
        <w:rPr>
          <w:rFonts w:cstheme="minorHAnsi"/>
          <w:b/>
          <w:bCs/>
          <w:sz w:val="28"/>
          <w:szCs w:val="28"/>
        </w:rPr>
        <w:t>剑桥大学</w:t>
      </w:r>
      <w:r w:rsidRPr="00746571">
        <w:rPr>
          <w:rFonts w:cstheme="minorHAnsi"/>
          <w:b/>
          <w:bCs/>
          <w:sz w:val="28"/>
          <w:szCs w:val="28"/>
        </w:rPr>
        <w:t xml:space="preserve"> </w:t>
      </w:r>
      <w:r w:rsidRPr="00746571">
        <w:rPr>
          <w:rFonts w:cstheme="minorHAnsi"/>
          <w:b/>
          <w:bCs/>
          <w:sz w:val="28"/>
          <w:szCs w:val="28"/>
        </w:rPr>
        <w:t>计算机科学与技术终身教授</w:t>
      </w:r>
    </w:p>
    <w:p w:rsidR="00746571" w:rsidRPr="00746571" w:rsidRDefault="00746571" w:rsidP="00746571">
      <w:pPr>
        <w:spacing w:line="360" w:lineRule="auto"/>
        <w:rPr>
          <w:rFonts w:cstheme="minorHAnsi"/>
          <w:sz w:val="28"/>
          <w:szCs w:val="28"/>
        </w:rPr>
      </w:pPr>
      <w:r w:rsidRPr="00746571">
        <w:rPr>
          <w:rFonts w:cstheme="minorHAnsi"/>
          <w:noProof/>
          <w:sz w:val="28"/>
          <w:szCs w:val="28"/>
        </w:rPr>
        <w:drawing>
          <wp:anchor distT="0" distB="0" distL="114300" distR="114300" simplePos="0" relativeHeight="251656192" behindDoc="0" locked="0" layoutInCell="1" allowOverlap="1" wp14:anchorId="033B3D0C" wp14:editId="12A1A0F9">
            <wp:simplePos x="0" y="0"/>
            <wp:positionH relativeFrom="column">
              <wp:posOffset>4226560</wp:posOffset>
            </wp:positionH>
            <wp:positionV relativeFrom="paragraph">
              <wp:posOffset>176530</wp:posOffset>
            </wp:positionV>
            <wp:extent cx="1294765" cy="1798320"/>
            <wp:effectExtent l="0" t="0" r="635" b="0"/>
            <wp:wrapSquare wrapText="bothSides"/>
            <wp:docPr id="6" name="Picture 6" descr="导师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导师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94765" cy="179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6571">
        <w:rPr>
          <w:rFonts w:cstheme="minorHAnsi"/>
          <w:sz w:val="28"/>
          <w:szCs w:val="28"/>
        </w:rPr>
        <w:t>Dr.</w:t>
      </w:r>
      <w:r>
        <w:rPr>
          <w:rFonts w:cstheme="minorHAnsi"/>
          <w:sz w:val="28"/>
          <w:szCs w:val="28"/>
        </w:rPr>
        <w:t xml:space="preserve"> </w:t>
      </w:r>
      <w:r w:rsidRPr="00746571">
        <w:rPr>
          <w:rFonts w:cstheme="minorHAnsi"/>
          <w:sz w:val="28"/>
          <w:szCs w:val="28"/>
        </w:rPr>
        <w:t>Pietro is a Full Professor at the Department of Computer Science and Technology of the University of Cambridge and a member of the Artificial Intelligence group. Prof. Pietro is also a member of the Cambridge Centre for AI in Medicine. His research interest focuses on developing Artificial Intelligence and Computational Biology models to understand disease complexity and address personalized and precision medicine. The current focus is on Graph Neural Network modeling.</w:t>
      </w:r>
    </w:p>
    <w:p w:rsidR="00A57FFE" w:rsidRPr="00746571" w:rsidRDefault="00A57FFE" w:rsidP="00746571">
      <w:pPr>
        <w:spacing w:line="360" w:lineRule="auto"/>
        <w:rPr>
          <w:rFonts w:cstheme="minorHAnsi"/>
          <w:sz w:val="28"/>
          <w:szCs w:val="28"/>
        </w:rPr>
      </w:pPr>
      <w:r w:rsidRPr="00746571">
        <w:rPr>
          <w:rFonts w:cstheme="minorHAnsi"/>
          <w:sz w:val="28"/>
          <w:szCs w:val="28"/>
        </w:rPr>
        <w:t>Pietro</w:t>
      </w:r>
      <w:r w:rsidRPr="00746571">
        <w:rPr>
          <w:rFonts w:cstheme="minorHAnsi"/>
          <w:sz w:val="28"/>
          <w:szCs w:val="28"/>
        </w:rPr>
        <w:t>导师现任剑桥大学计算机科学与技术终身正教授，持有欧洲学习和智能系统实验室（</w:t>
      </w:r>
      <w:r w:rsidRPr="00746571">
        <w:rPr>
          <w:rFonts w:cstheme="minorHAnsi"/>
          <w:sz w:val="28"/>
          <w:szCs w:val="28"/>
        </w:rPr>
        <w:t>Ellis</w:t>
      </w:r>
      <w:r w:rsidRPr="00746571">
        <w:rPr>
          <w:rFonts w:cstheme="minorHAnsi"/>
          <w:sz w:val="28"/>
          <w:szCs w:val="28"/>
        </w:rPr>
        <w:t>；欧洲大型跨国人工智能研究所，目前拥有千位全球顶尖计算机工程师、数学家和其他领域科学家，旨在重构欧洲人工智能前沿研究）席位、剑桥大学大数据研究指导委员会席位。</w:t>
      </w:r>
      <w:r w:rsidRPr="00746571">
        <w:rPr>
          <w:rFonts w:cstheme="minorHAnsi"/>
          <w:sz w:val="28"/>
          <w:szCs w:val="28"/>
        </w:rPr>
        <w:t>Pietro</w:t>
      </w:r>
      <w:r w:rsidRPr="00746571">
        <w:rPr>
          <w:rFonts w:cstheme="minorHAnsi"/>
          <w:sz w:val="28"/>
          <w:szCs w:val="28"/>
        </w:rPr>
        <w:t>导师的研究兴趣为人工智能图神经网络建模，在国际知名学术期刊发表论文多篇，曾荣获欧盟委员会未来与新兴技术（</w:t>
      </w:r>
      <w:r w:rsidRPr="00746571">
        <w:rPr>
          <w:rFonts w:cstheme="minorHAnsi"/>
          <w:sz w:val="28"/>
          <w:szCs w:val="28"/>
        </w:rPr>
        <w:t>FET</w:t>
      </w:r>
      <w:r w:rsidRPr="00746571">
        <w:rPr>
          <w:rFonts w:cstheme="minorHAnsi"/>
          <w:sz w:val="28"/>
          <w:szCs w:val="28"/>
        </w:rPr>
        <w:t>；迄今欧盟规模最大、资助力度最强的科研资助项目之一）会展三等奖。</w:t>
      </w:r>
    </w:p>
    <w:p w:rsidR="00A57FFE" w:rsidRPr="00746571" w:rsidRDefault="00A57FFE" w:rsidP="00746571">
      <w:pPr>
        <w:spacing w:line="360" w:lineRule="auto"/>
        <w:rPr>
          <w:rFonts w:cstheme="minorHAnsi"/>
          <w:sz w:val="28"/>
          <w:szCs w:val="28"/>
        </w:rPr>
      </w:pPr>
      <w:r w:rsidRPr="00746571">
        <w:rPr>
          <w:rFonts w:cstheme="minorHAnsi"/>
          <w:sz w:val="28"/>
          <w:szCs w:val="28"/>
        </w:rPr>
        <w:lastRenderedPageBreak/>
        <w:t>导师官网介绍：</w:t>
      </w:r>
      <w:hyperlink r:id="rId9" w:history="1">
        <w:r w:rsidRPr="00746571">
          <w:rPr>
            <w:rFonts w:cstheme="minorHAnsi"/>
            <w:sz w:val="28"/>
            <w:szCs w:val="28"/>
          </w:rPr>
          <w:t>https://www.cl.cam.ac.uk/~pl219/</w:t>
        </w:r>
      </w:hyperlink>
      <w:r w:rsidRPr="00746571">
        <w:rPr>
          <w:rFonts w:cstheme="minorHAnsi"/>
          <w:sz w:val="28"/>
          <w:szCs w:val="28"/>
        </w:rPr>
        <w:t xml:space="preserve">   </w:t>
      </w:r>
    </w:p>
    <w:p w:rsidR="00A57FFE" w:rsidRPr="00746571" w:rsidRDefault="00A57FFE" w:rsidP="00746571">
      <w:pPr>
        <w:spacing w:line="360" w:lineRule="auto"/>
        <w:rPr>
          <w:rFonts w:cstheme="minorHAnsi"/>
          <w:sz w:val="28"/>
          <w:szCs w:val="28"/>
        </w:rPr>
      </w:pPr>
      <w:r w:rsidRPr="00746571">
        <w:rPr>
          <w:rFonts w:cstheme="minorHAnsi"/>
          <w:b/>
          <w:bCs/>
          <w:sz w:val="28"/>
          <w:szCs w:val="28"/>
        </w:rPr>
        <w:t>【</w:t>
      </w:r>
      <w:r w:rsidR="00746571">
        <w:rPr>
          <w:rFonts w:cstheme="minorHAnsi" w:hint="eastAsia"/>
          <w:b/>
          <w:bCs/>
          <w:sz w:val="28"/>
          <w:szCs w:val="28"/>
        </w:rPr>
        <w:t>项目</w:t>
      </w:r>
      <w:r w:rsidRPr="00746571">
        <w:rPr>
          <w:rFonts w:cstheme="minorHAnsi"/>
          <w:b/>
          <w:bCs/>
          <w:sz w:val="28"/>
          <w:szCs w:val="28"/>
        </w:rPr>
        <w:t>内容】</w:t>
      </w:r>
    </w:p>
    <w:p w:rsidR="00A57FFE" w:rsidRPr="00746571" w:rsidRDefault="00A57FFE" w:rsidP="00746571">
      <w:pPr>
        <w:spacing w:line="360" w:lineRule="auto"/>
        <w:rPr>
          <w:rFonts w:cstheme="minorHAnsi"/>
          <w:sz w:val="28"/>
          <w:szCs w:val="28"/>
        </w:rPr>
      </w:pPr>
      <w:r w:rsidRPr="00746571">
        <w:rPr>
          <w:rFonts w:cstheme="minorHAnsi"/>
          <w:sz w:val="28"/>
          <w:szCs w:val="28"/>
        </w:rPr>
        <w:t>项目内容涉及强化学习核心理论和技能，具体包括遗传算法、强化学习框架、</w:t>
      </w:r>
      <w:r w:rsidRPr="00746571">
        <w:rPr>
          <w:rFonts w:cstheme="minorHAnsi"/>
          <w:sz w:val="28"/>
          <w:szCs w:val="28"/>
        </w:rPr>
        <w:t>Q-learning</w:t>
      </w:r>
      <w:r w:rsidRPr="00746571">
        <w:rPr>
          <w:rFonts w:cstheme="minorHAnsi"/>
          <w:sz w:val="28"/>
          <w:szCs w:val="28"/>
        </w:rPr>
        <w:t>、行动者</w:t>
      </w:r>
      <w:r w:rsidRPr="00746571">
        <w:rPr>
          <w:rFonts w:cstheme="minorHAnsi"/>
          <w:sz w:val="28"/>
          <w:szCs w:val="28"/>
        </w:rPr>
        <w:t>-</w:t>
      </w:r>
      <w:r w:rsidRPr="00746571">
        <w:rPr>
          <w:rFonts w:cstheme="minorHAnsi"/>
          <w:sz w:val="28"/>
          <w:szCs w:val="28"/>
        </w:rPr>
        <w:t>批评（</w:t>
      </w:r>
      <w:r w:rsidRPr="00746571">
        <w:rPr>
          <w:rFonts w:cstheme="minorHAnsi"/>
          <w:sz w:val="28"/>
          <w:szCs w:val="28"/>
        </w:rPr>
        <w:t>actor-critic</w:t>
      </w:r>
      <w:r w:rsidRPr="00746571">
        <w:rPr>
          <w:rFonts w:cstheme="minorHAnsi"/>
          <w:sz w:val="28"/>
          <w:szCs w:val="28"/>
        </w:rPr>
        <w:t>；</w:t>
      </w:r>
      <w:r w:rsidRPr="00746571">
        <w:rPr>
          <w:rFonts w:cstheme="minorHAnsi"/>
          <w:sz w:val="28"/>
          <w:szCs w:val="28"/>
        </w:rPr>
        <w:t>AC</w:t>
      </w:r>
      <w:r w:rsidRPr="00746571">
        <w:rPr>
          <w:rFonts w:cstheme="minorHAnsi"/>
          <w:sz w:val="28"/>
          <w:szCs w:val="28"/>
        </w:rPr>
        <w:t>）模型、马尔可夫决策过程、优化控制、图神经网络（</w:t>
      </w:r>
      <w:r w:rsidRPr="00746571">
        <w:rPr>
          <w:rFonts w:cstheme="minorHAnsi"/>
          <w:sz w:val="28"/>
          <w:szCs w:val="28"/>
        </w:rPr>
        <w:t>graph neural networks; GNN</w:t>
      </w:r>
      <w:r w:rsidRPr="00746571">
        <w:rPr>
          <w:rFonts w:cstheme="minorHAnsi"/>
          <w:sz w:val="28"/>
          <w:szCs w:val="28"/>
        </w:rPr>
        <w:t>）、自动机器学习（</w:t>
      </w:r>
      <w:r w:rsidRPr="00746571">
        <w:rPr>
          <w:rFonts w:cstheme="minorHAnsi"/>
          <w:sz w:val="28"/>
          <w:szCs w:val="28"/>
        </w:rPr>
        <w:t>Auto ML</w:t>
      </w:r>
      <w:r w:rsidRPr="00746571">
        <w:rPr>
          <w:rFonts w:cstheme="minorHAnsi"/>
          <w:sz w:val="28"/>
          <w:szCs w:val="28"/>
        </w:rPr>
        <w:t>）等。学生通过项目了解如何开发基于强化学习的生产力软件，在结束时提交项目个性化研究课题报告，进行成果展示。</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个性化研究课题参考：</w:t>
      </w:r>
    </w:p>
    <w:p w:rsidR="00A57FFE" w:rsidRPr="00577E80" w:rsidRDefault="00A57FFE" w:rsidP="00577E80">
      <w:pPr>
        <w:pStyle w:val="ab"/>
        <w:numPr>
          <w:ilvl w:val="0"/>
          <w:numId w:val="3"/>
        </w:numPr>
        <w:spacing w:line="360" w:lineRule="auto"/>
        <w:ind w:firstLineChars="0"/>
        <w:rPr>
          <w:rFonts w:cstheme="minorHAnsi"/>
          <w:sz w:val="28"/>
          <w:szCs w:val="28"/>
        </w:rPr>
      </w:pPr>
      <w:r w:rsidRPr="00577E80">
        <w:rPr>
          <w:rFonts w:cstheme="minorHAnsi"/>
          <w:sz w:val="28"/>
          <w:szCs w:val="28"/>
        </w:rPr>
        <w:t>强化学习在博弈论中的应用：类</w:t>
      </w:r>
      <w:r w:rsidRPr="00577E80">
        <w:rPr>
          <w:rFonts w:cstheme="minorHAnsi"/>
          <w:sz w:val="28"/>
          <w:szCs w:val="28"/>
        </w:rPr>
        <w:t>alpha</w:t>
      </w:r>
      <w:r w:rsidRPr="00577E80">
        <w:rPr>
          <w:rFonts w:cstheme="minorHAnsi"/>
          <w:sz w:val="28"/>
          <w:szCs w:val="28"/>
        </w:rPr>
        <w:t>算法开发</w:t>
      </w:r>
      <w:r w:rsidR="00577E80" w:rsidRPr="00577E80">
        <w:rPr>
          <w:rFonts w:cstheme="minorHAnsi" w:hint="eastAsia"/>
          <w:sz w:val="28"/>
          <w:szCs w:val="28"/>
        </w:rPr>
        <w:t>；</w:t>
      </w:r>
    </w:p>
    <w:p w:rsidR="00A57FFE" w:rsidRPr="00577E80" w:rsidRDefault="00A57FFE" w:rsidP="00577E80">
      <w:pPr>
        <w:pStyle w:val="ab"/>
        <w:numPr>
          <w:ilvl w:val="0"/>
          <w:numId w:val="3"/>
        </w:numPr>
        <w:spacing w:line="360" w:lineRule="auto"/>
        <w:ind w:firstLineChars="0"/>
        <w:rPr>
          <w:rFonts w:cstheme="minorHAnsi"/>
          <w:sz w:val="28"/>
          <w:szCs w:val="28"/>
        </w:rPr>
      </w:pPr>
      <w:r w:rsidRPr="00577E80">
        <w:rPr>
          <w:rFonts w:cstheme="minorHAnsi"/>
          <w:sz w:val="28"/>
          <w:szCs w:val="28"/>
        </w:rPr>
        <w:t>利用经验留存解决强化学习所需样本太多问题的可行性分析</w:t>
      </w:r>
      <w:r w:rsidR="00577E80" w:rsidRPr="00577E80">
        <w:rPr>
          <w:rFonts w:cstheme="minorHAnsi" w:hint="eastAsia"/>
          <w:sz w:val="28"/>
          <w:szCs w:val="28"/>
        </w:rPr>
        <w:t>；</w:t>
      </w:r>
    </w:p>
    <w:p w:rsidR="00A57FFE" w:rsidRPr="00577E80" w:rsidRDefault="00A57FFE" w:rsidP="00577E80">
      <w:pPr>
        <w:pStyle w:val="ab"/>
        <w:numPr>
          <w:ilvl w:val="0"/>
          <w:numId w:val="3"/>
        </w:numPr>
        <w:spacing w:line="360" w:lineRule="auto"/>
        <w:ind w:firstLineChars="0"/>
        <w:rPr>
          <w:rFonts w:cstheme="minorHAnsi"/>
          <w:sz w:val="28"/>
          <w:szCs w:val="28"/>
        </w:rPr>
      </w:pPr>
      <w:r w:rsidRPr="00577E80">
        <w:rPr>
          <w:rFonts w:cstheme="minorHAnsi"/>
          <w:sz w:val="28"/>
          <w:szCs w:val="28"/>
        </w:rPr>
        <w:t>强化学习中的机器奖励设置方法迭代</w:t>
      </w:r>
      <w:r w:rsidR="00577E80" w:rsidRPr="00577E80">
        <w:rPr>
          <w:rFonts w:cstheme="minorHAnsi" w:hint="eastAsia"/>
          <w:sz w:val="28"/>
          <w:szCs w:val="28"/>
        </w:rPr>
        <w:t>；</w:t>
      </w:r>
    </w:p>
    <w:p w:rsidR="00A57FFE" w:rsidRPr="00577E80" w:rsidRDefault="00A57FFE" w:rsidP="00577E80">
      <w:pPr>
        <w:pStyle w:val="ab"/>
        <w:numPr>
          <w:ilvl w:val="0"/>
          <w:numId w:val="3"/>
        </w:numPr>
        <w:spacing w:line="360" w:lineRule="auto"/>
        <w:ind w:firstLineChars="0"/>
        <w:rPr>
          <w:rFonts w:cstheme="minorHAnsi"/>
          <w:sz w:val="28"/>
          <w:szCs w:val="28"/>
        </w:rPr>
      </w:pPr>
      <w:r w:rsidRPr="00577E80">
        <w:rPr>
          <w:rFonts w:cstheme="minorHAnsi"/>
          <w:sz w:val="28"/>
          <w:szCs w:val="28"/>
        </w:rPr>
        <w:t>为强化学习过拟合的特定场景重新建模的自动过程研究</w:t>
      </w:r>
      <w:r w:rsidR="00577E80" w:rsidRPr="00577E80">
        <w:rPr>
          <w:rFonts w:cstheme="minorHAnsi" w:hint="eastAsia"/>
          <w:sz w:val="28"/>
          <w:szCs w:val="28"/>
        </w:rPr>
        <w:t>。</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w:t>
      </w:r>
      <w:r w:rsidR="00577E80">
        <w:rPr>
          <w:rFonts w:cstheme="minorHAnsi" w:hint="eastAsia"/>
          <w:b/>
          <w:bCs/>
          <w:sz w:val="28"/>
          <w:szCs w:val="28"/>
        </w:rPr>
        <w:t>项目</w:t>
      </w:r>
      <w:r w:rsidRPr="00746571">
        <w:rPr>
          <w:rFonts w:cstheme="minorHAnsi"/>
          <w:b/>
          <w:bCs/>
          <w:sz w:val="28"/>
          <w:szCs w:val="28"/>
        </w:rPr>
        <w:t>大纲】</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强化学习</w:t>
      </w:r>
      <w:r w:rsidR="00577E80">
        <w:rPr>
          <w:rFonts w:cstheme="minorHAnsi" w:hint="eastAsia"/>
          <w:kern w:val="0"/>
          <w:sz w:val="28"/>
          <w:szCs w:val="28"/>
        </w:rPr>
        <w:t>：</w:t>
      </w:r>
      <w:r w:rsidRPr="00746571">
        <w:rPr>
          <w:rFonts w:cstheme="minorHAnsi"/>
          <w:kern w:val="0"/>
          <w:sz w:val="28"/>
          <w:szCs w:val="28"/>
        </w:rPr>
        <w:t>项目将在本周聚焦遗传算法和强化学习框架。</w:t>
      </w:r>
      <w:r w:rsidRPr="00746571">
        <w:rPr>
          <w:rFonts w:cstheme="minorHAnsi"/>
          <w:kern w:val="0"/>
          <w:sz w:val="28"/>
          <w:szCs w:val="28"/>
        </w:rPr>
        <w:t xml:space="preserve"> Introduction to reinforcement learning</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环境：强化学习由智能体和环境两部分构成。项目将在本周探讨离策略、无模型强化学习算法</w:t>
      </w:r>
      <w:r w:rsidRPr="00746571">
        <w:rPr>
          <w:rFonts w:cstheme="minorHAnsi"/>
          <w:kern w:val="0"/>
          <w:sz w:val="28"/>
          <w:szCs w:val="28"/>
        </w:rPr>
        <w:t xml:space="preserve"> Q-learning</w:t>
      </w:r>
      <w:r w:rsidRPr="00746571">
        <w:rPr>
          <w:rFonts w:cstheme="minorHAnsi"/>
          <w:kern w:val="0"/>
          <w:sz w:val="28"/>
          <w:szCs w:val="28"/>
        </w:rPr>
        <w:t>、行动者</w:t>
      </w:r>
      <w:r w:rsidRPr="00746571">
        <w:rPr>
          <w:rFonts w:cstheme="minorHAnsi"/>
          <w:kern w:val="0"/>
          <w:sz w:val="28"/>
          <w:szCs w:val="28"/>
        </w:rPr>
        <w:t>-</w:t>
      </w:r>
      <w:r w:rsidRPr="00746571">
        <w:rPr>
          <w:rFonts w:cstheme="minorHAnsi"/>
          <w:kern w:val="0"/>
          <w:sz w:val="28"/>
          <w:szCs w:val="28"/>
        </w:rPr>
        <w:t>批评（</w:t>
      </w:r>
      <w:r w:rsidRPr="00746571">
        <w:rPr>
          <w:rFonts w:cstheme="minorHAnsi"/>
          <w:kern w:val="0"/>
          <w:sz w:val="28"/>
          <w:szCs w:val="28"/>
        </w:rPr>
        <w:t>actor-critic</w:t>
      </w:r>
      <w:r w:rsidRPr="00746571">
        <w:rPr>
          <w:rFonts w:cstheme="minorHAnsi"/>
          <w:kern w:val="0"/>
          <w:sz w:val="28"/>
          <w:szCs w:val="28"/>
        </w:rPr>
        <w:t>；</w:t>
      </w:r>
      <w:r w:rsidRPr="00746571">
        <w:rPr>
          <w:rFonts w:cstheme="minorHAnsi"/>
          <w:kern w:val="0"/>
          <w:sz w:val="28"/>
          <w:szCs w:val="28"/>
        </w:rPr>
        <w:t>AC</w:t>
      </w:r>
      <w:r w:rsidRPr="00746571">
        <w:rPr>
          <w:rFonts w:cstheme="minorHAnsi"/>
          <w:kern w:val="0"/>
          <w:sz w:val="28"/>
          <w:szCs w:val="28"/>
        </w:rPr>
        <w:t>）模型、马尔可夫决策过程等。</w:t>
      </w:r>
      <w:r w:rsidRPr="00746571">
        <w:rPr>
          <w:rFonts w:cstheme="minorHAnsi"/>
          <w:kern w:val="0"/>
          <w:sz w:val="28"/>
          <w:szCs w:val="28"/>
        </w:rPr>
        <w:t>Environment</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优化：项目将在本周深入学习强化学习与优化控制。</w:t>
      </w:r>
      <w:r w:rsidRPr="00746571">
        <w:rPr>
          <w:rFonts w:cstheme="minorHAnsi"/>
          <w:kern w:val="0"/>
          <w:sz w:val="28"/>
          <w:szCs w:val="28"/>
        </w:rPr>
        <w:t xml:space="preserve"> Optimization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集成与控制</w:t>
      </w:r>
      <w:r w:rsidRPr="00746571">
        <w:rPr>
          <w:rFonts w:cstheme="minorHAnsi"/>
          <w:kern w:val="0"/>
          <w:sz w:val="28"/>
          <w:szCs w:val="28"/>
        </w:rPr>
        <w:t xml:space="preserve"> Integration and Control</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集成：项目将在本周进一步探讨图神经网络（</w:t>
      </w:r>
      <w:r w:rsidRPr="00746571">
        <w:rPr>
          <w:rFonts w:cstheme="minorHAnsi"/>
          <w:kern w:val="0"/>
          <w:sz w:val="28"/>
          <w:szCs w:val="28"/>
        </w:rPr>
        <w:t>graph neural networks; GNN</w:t>
      </w:r>
      <w:r w:rsidRPr="00746571">
        <w:rPr>
          <w:rFonts w:cstheme="minorHAnsi"/>
          <w:kern w:val="0"/>
          <w:sz w:val="28"/>
          <w:szCs w:val="28"/>
        </w:rPr>
        <w:t>）、自动机器学习（</w:t>
      </w:r>
      <w:r w:rsidRPr="00746571">
        <w:rPr>
          <w:rFonts w:cstheme="minorHAnsi"/>
          <w:kern w:val="0"/>
          <w:sz w:val="28"/>
          <w:szCs w:val="28"/>
        </w:rPr>
        <w:t>Auto ML</w:t>
      </w:r>
      <w:r w:rsidRPr="00746571">
        <w:rPr>
          <w:rFonts w:cstheme="minorHAnsi"/>
          <w:kern w:val="0"/>
          <w:sz w:val="28"/>
          <w:szCs w:val="28"/>
        </w:rPr>
        <w:t>）等。</w:t>
      </w:r>
      <w:r w:rsidRPr="00746571">
        <w:rPr>
          <w:rFonts w:cstheme="minorHAnsi"/>
          <w:kern w:val="0"/>
          <w:sz w:val="28"/>
          <w:szCs w:val="28"/>
        </w:rPr>
        <w:t xml:space="preserve"> Integration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lastRenderedPageBreak/>
        <w:t>项目回顾与成果展示</w:t>
      </w:r>
      <w:r w:rsidRPr="00746571">
        <w:rPr>
          <w:rFonts w:cstheme="minorHAnsi"/>
          <w:kern w:val="0"/>
          <w:sz w:val="28"/>
          <w:szCs w:val="28"/>
        </w:rPr>
        <w:t xml:space="preserve"> Program Review and Presentation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论文辅导</w:t>
      </w:r>
      <w:r w:rsidRPr="00746571">
        <w:rPr>
          <w:rFonts w:cstheme="minorHAnsi"/>
          <w:kern w:val="0"/>
          <w:sz w:val="28"/>
          <w:szCs w:val="28"/>
        </w:rPr>
        <w:t xml:space="preserve"> Project Deliverables Tutoring</w:t>
      </w:r>
    </w:p>
    <w:p w:rsidR="00577E80" w:rsidRDefault="00577E80" w:rsidP="00746571">
      <w:pPr>
        <w:spacing w:line="360" w:lineRule="auto"/>
        <w:rPr>
          <w:rFonts w:cstheme="minorHAnsi"/>
          <w:b/>
          <w:bCs/>
          <w:sz w:val="28"/>
          <w:szCs w:val="28"/>
        </w:rPr>
      </w:pPr>
    </w:p>
    <w:p w:rsidR="00A57FFE" w:rsidRPr="00746571" w:rsidRDefault="00A57FFE" w:rsidP="00746571">
      <w:pPr>
        <w:spacing w:line="360" w:lineRule="auto"/>
        <w:rPr>
          <w:rFonts w:cstheme="minorHAnsi"/>
          <w:b/>
          <w:bCs/>
          <w:sz w:val="28"/>
          <w:szCs w:val="28"/>
        </w:rPr>
      </w:pPr>
      <w:r w:rsidRPr="00577E80">
        <w:rPr>
          <w:rFonts w:cstheme="minorHAnsi"/>
          <w:b/>
          <w:bCs/>
          <w:sz w:val="28"/>
          <w:szCs w:val="28"/>
        </w:rPr>
        <w:t>【项目主题</w:t>
      </w:r>
      <w:r w:rsidRPr="00577E80">
        <w:rPr>
          <w:rFonts w:cstheme="minorHAnsi"/>
          <w:b/>
          <w:bCs/>
          <w:sz w:val="28"/>
          <w:szCs w:val="28"/>
        </w:rPr>
        <w:t>3</w:t>
      </w:r>
      <w:r w:rsidRPr="00577E80">
        <w:rPr>
          <w:rFonts w:cstheme="minorHAnsi"/>
          <w:b/>
          <w:bCs/>
          <w:sz w:val="28"/>
          <w:szCs w:val="28"/>
        </w:rPr>
        <w:t>】</w:t>
      </w:r>
      <w:r w:rsidRPr="00746571">
        <w:rPr>
          <w:rFonts w:cstheme="minorHAnsi"/>
          <w:b/>
          <w:bCs/>
          <w:sz w:val="28"/>
          <w:szCs w:val="28"/>
        </w:rPr>
        <w:t>21</w:t>
      </w:r>
      <w:r w:rsidRPr="00746571">
        <w:rPr>
          <w:rFonts w:cstheme="minorHAnsi"/>
          <w:b/>
          <w:bCs/>
          <w:sz w:val="28"/>
          <w:szCs w:val="28"/>
        </w:rPr>
        <w:t>世纪新能源技术综合研究</w:t>
      </w:r>
      <w:r w:rsidRPr="00746571">
        <w:rPr>
          <w:rFonts w:cstheme="minorHAnsi"/>
          <w:b/>
          <w:bCs/>
          <w:sz w:val="28"/>
          <w:szCs w:val="28"/>
        </w:rPr>
        <w:br/>
      </w:r>
      <w:r w:rsidRPr="00746571">
        <w:rPr>
          <w:rFonts w:cstheme="minorHAnsi"/>
          <w:b/>
          <w:bCs/>
          <w:sz w:val="28"/>
          <w:szCs w:val="28"/>
        </w:rPr>
        <w:t>【项目导师】</w:t>
      </w:r>
      <w:r w:rsidRPr="00746571">
        <w:rPr>
          <w:rFonts w:cstheme="minorHAnsi"/>
          <w:b/>
          <w:bCs/>
          <w:sz w:val="28"/>
          <w:szCs w:val="28"/>
        </w:rPr>
        <w:t>Prof. Daniel Prober</w:t>
      </w:r>
      <w:r w:rsidRPr="00746571">
        <w:rPr>
          <w:rFonts w:cstheme="minorHAnsi"/>
          <w:b/>
          <w:bCs/>
          <w:sz w:val="28"/>
          <w:szCs w:val="28"/>
        </w:rPr>
        <w:t>耶鲁大学终身正教授</w:t>
      </w:r>
    </w:p>
    <w:p w:rsidR="00A57FFE" w:rsidRPr="00746571" w:rsidRDefault="00577E80" w:rsidP="00746571">
      <w:pPr>
        <w:spacing w:line="360" w:lineRule="auto"/>
        <w:rPr>
          <w:rFonts w:cstheme="minorHAnsi"/>
          <w:sz w:val="28"/>
          <w:szCs w:val="28"/>
        </w:rPr>
      </w:pPr>
      <w:r w:rsidRPr="00746571">
        <w:rPr>
          <w:rFonts w:cstheme="minorHAnsi"/>
          <w:noProof/>
          <w:sz w:val="28"/>
          <w:szCs w:val="28"/>
        </w:rPr>
        <w:drawing>
          <wp:anchor distT="0" distB="0" distL="114300" distR="114300" simplePos="0" relativeHeight="251657216" behindDoc="0" locked="0" layoutInCell="1" allowOverlap="1" wp14:anchorId="0C4B4798" wp14:editId="3F0640E6">
            <wp:simplePos x="0" y="0"/>
            <wp:positionH relativeFrom="column">
              <wp:posOffset>4249420</wp:posOffset>
            </wp:positionH>
            <wp:positionV relativeFrom="paragraph">
              <wp:posOffset>170180</wp:posOffset>
            </wp:positionV>
            <wp:extent cx="1306195" cy="1791970"/>
            <wp:effectExtent l="0" t="0" r="8255"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306195" cy="1791970"/>
                    </a:xfrm>
                    <a:prstGeom prst="rect">
                      <a:avLst/>
                    </a:prstGeom>
                  </pic:spPr>
                </pic:pic>
              </a:graphicData>
            </a:graphic>
            <wp14:sizeRelH relativeFrom="margin">
              <wp14:pctWidth>0</wp14:pctWidth>
            </wp14:sizeRelH>
            <wp14:sizeRelV relativeFrom="margin">
              <wp14:pctHeight>0</wp14:pctHeight>
            </wp14:sizeRelV>
          </wp:anchor>
        </w:drawing>
      </w:r>
      <w:r w:rsidR="00A57FFE" w:rsidRPr="00746571">
        <w:rPr>
          <w:rFonts w:cstheme="minorHAnsi"/>
          <w:sz w:val="28"/>
          <w:szCs w:val="28"/>
        </w:rPr>
        <w:t>Prof.Daniel is the director of undergraduate studies, graduate admissions committee, energy studies program advisory committee and Yale-Weizmann institute research collaboration‘s director. His research interests are experimental solid-state physics and superconductivity, coherent quantum transport and noise studies; superconducting quantum detectors: microwave UV and x-ray detectors; nanostructure fabrication techniques.</w:t>
      </w:r>
    </w:p>
    <w:p w:rsidR="00A57FFE" w:rsidRPr="00746571" w:rsidRDefault="00A57FFE" w:rsidP="00746571">
      <w:pPr>
        <w:spacing w:line="360" w:lineRule="auto"/>
        <w:rPr>
          <w:rFonts w:cstheme="minorHAnsi"/>
          <w:sz w:val="28"/>
          <w:szCs w:val="28"/>
        </w:rPr>
      </w:pPr>
      <w:r w:rsidRPr="00746571">
        <w:rPr>
          <w:rFonts w:cstheme="minorHAnsi"/>
          <w:sz w:val="28"/>
          <w:szCs w:val="28"/>
        </w:rPr>
        <w:t xml:space="preserve">Daniel </w:t>
      </w:r>
      <w:r w:rsidRPr="00746571">
        <w:rPr>
          <w:rFonts w:cstheme="minorHAnsi"/>
          <w:sz w:val="28"/>
          <w:szCs w:val="28"/>
        </w:rPr>
        <w:t>导师现任耶鲁大学物理与电子工程、应用物理终身正教授，应用物理系本科负责人（</w:t>
      </w:r>
      <w:r w:rsidRPr="00746571">
        <w:rPr>
          <w:rFonts w:cstheme="minorHAnsi"/>
          <w:sz w:val="28"/>
          <w:szCs w:val="28"/>
        </w:rPr>
        <w:t>Director of Undergraduate Studies</w:t>
      </w:r>
      <w:r w:rsidRPr="00746571">
        <w:rPr>
          <w:rFonts w:cstheme="minorHAnsi"/>
          <w:sz w:val="28"/>
          <w:szCs w:val="28"/>
        </w:rPr>
        <w:t>）和</w:t>
      </w:r>
      <w:r w:rsidRPr="00746571">
        <w:rPr>
          <w:rFonts w:cstheme="minorHAnsi"/>
          <w:sz w:val="28"/>
          <w:szCs w:val="28"/>
        </w:rPr>
        <w:t xml:space="preserve"> </w:t>
      </w:r>
      <w:r w:rsidRPr="00746571">
        <w:rPr>
          <w:rFonts w:cstheme="minorHAnsi"/>
          <w:sz w:val="28"/>
          <w:szCs w:val="28"/>
        </w:rPr>
        <w:t>研究生录取委员会成员（</w:t>
      </w:r>
      <w:r w:rsidRPr="00746571">
        <w:rPr>
          <w:rFonts w:cstheme="minorHAnsi"/>
          <w:sz w:val="28"/>
          <w:szCs w:val="28"/>
        </w:rPr>
        <w:t>Graduate Admissions Committee</w:t>
      </w:r>
      <w:r w:rsidRPr="00746571">
        <w:rPr>
          <w:rFonts w:cstheme="minorHAnsi"/>
          <w:sz w:val="28"/>
          <w:szCs w:val="28"/>
        </w:rPr>
        <w:t>）。荣获电气和电子工程师协会（</w:t>
      </w:r>
      <w:r w:rsidRPr="00746571">
        <w:rPr>
          <w:rFonts w:cstheme="minorHAnsi"/>
          <w:sz w:val="28"/>
          <w:szCs w:val="28"/>
        </w:rPr>
        <w:t>IEEE</w:t>
      </w:r>
      <w:r w:rsidRPr="00746571">
        <w:rPr>
          <w:rFonts w:cstheme="minorHAnsi"/>
          <w:sz w:val="28"/>
          <w:szCs w:val="28"/>
        </w:rPr>
        <w:t>；世界规模最大的非营利性专业技术学会）终身成就奖、</w:t>
      </w:r>
      <w:r w:rsidRPr="00746571">
        <w:rPr>
          <w:rFonts w:cstheme="minorHAnsi"/>
          <w:sz w:val="28"/>
          <w:szCs w:val="28"/>
        </w:rPr>
        <w:t>IBM</w:t>
      </w:r>
      <w:r w:rsidRPr="00746571">
        <w:rPr>
          <w:rFonts w:cstheme="minorHAnsi"/>
          <w:sz w:val="28"/>
          <w:szCs w:val="28"/>
        </w:rPr>
        <w:t>全球杰出学者奖（</w:t>
      </w:r>
      <w:r w:rsidRPr="00746571">
        <w:rPr>
          <w:rFonts w:cstheme="minorHAnsi"/>
          <w:sz w:val="28"/>
          <w:szCs w:val="28"/>
        </w:rPr>
        <w:t>IBM Faculty Awards</w:t>
      </w:r>
      <w:r w:rsidRPr="00746571">
        <w:rPr>
          <w:rFonts w:cstheme="minorHAnsi"/>
          <w:sz w:val="28"/>
          <w:szCs w:val="28"/>
        </w:rPr>
        <w:t>）以及两项美国航空航天局</w:t>
      </w:r>
      <w:r w:rsidRPr="00746571">
        <w:rPr>
          <w:rFonts w:cstheme="minorHAnsi"/>
          <w:sz w:val="28"/>
          <w:szCs w:val="28"/>
        </w:rPr>
        <w:t>(NASA)</w:t>
      </w:r>
      <w:r w:rsidRPr="00746571">
        <w:rPr>
          <w:rFonts w:cstheme="minorHAnsi"/>
          <w:sz w:val="28"/>
          <w:szCs w:val="28"/>
        </w:rPr>
        <w:t>发明奖，持有美国物理学会（</w:t>
      </w:r>
      <w:r w:rsidRPr="00746571">
        <w:rPr>
          <w:rFonts w:cstheme="minorHAnsi"/>
          <w:sz w:val="28"/>
          <w:szCs w:val="28"/>
        </w:rPr>
        <w:t>APS</w:t>
      </w:r>
      <w:r w:rsidRPr="00746571">
        <w:rPr>
          <w:rFonts w:cstheme="minorHAnsi"/>
          <w:sz w:val="28"/>
          <w:szCs w:val="28"/>
        </w:rPr>
        <w:t>）席位，在耶鲁大学开设博士、硕士和本科项目，讲授</w:t>
      </w:r>
      <w:r w:rsidRPr="00746571">
        <w:rPr>
          <w:rFonts w:cstheme="minorHAnsi"/>
          <w:sz w:val="28"/>
          <w:szCs w:val="28"/>
        </w:rPr>
        <w:t>“</w:t>
      </w:r>
      <w:r w:rsidRPr="00746571">
        <w:rPr>
          <w:rFonts w:cstheme="minorHAnsi"/>
          <w:sz w:val="28"/>
          <w:szCs w:val="28"/>
        </w:rPr>
        <w:t>能源、技术与社会</w:t>
      </w:r>
      <w:r w:rsidRPr="00746571">
        <w:rPr>
          <w:rFonts w:cstheme="minorHAnsi"/>
          <w:sz w:val="28"/>
          <w:szCs w:val="28"/>
        </w:rPr>
        <w:t>”</w:t>
      </w:r>
      <w:r w:rsidRPr="00746571">
        <w:rPr>
          <w:rFonts w:cstheme="minorHAnsi"/>
          <w:sz w:val="28"/>
          <w:szCs w:val="28"/>
        </w:rPr>
        <w:t>等课程。导师的研究兴趣为纳米系统、超导电性、量子噪声和超灵敏光子探测器。</w:t>
      </w:r>
    </w:p>
    <w:p w:rsidR="00A57FFE" w:rsidRPr="00746571" w:rsidRDefault="00A57FFE" w:rsidP="00746571">
      <w:pPr>
        <w:spacing w:line="360" w:lineRule="auto"/>
        <w:rPr>
          <w:rFonts w:cstheme="minorHAnsi"/>
          <w:sz w:val="28"/>
          <w:szCs w:val="28"/>
        </w:rPr>
      </w:pPr>
      <w:r w:rsidRPr="00746571">
        <w:rPr>
          <w:rFonts w:cstheme="minorHAnsi"/>
          <w:b/>
          <w:bCs/>
          <w:sz w:val="28"/>
          <w:szCs w:val="28"/>
        </w:rPr>
        <w:t>【</w:t>
      </w:r>
      <w:r w:rsidR="00577E80">
        <w:rPr>
          <w:rFonts w:cstheme="minorHAnsi" w:hint="eastAsia"/>
          <w:b/>
          <w:bCs/>
          <w:sz w:val="28"/>
          <w:szCs w:val="28"/>
        </w:rPr>
        <w:t>项目</w:t>
      </w:r>
      <w:r w:rsidRPr="00746571">
        <w:rPr>
          <w:rFonts w:cstheme="minorHAnsi"/>
          <w:b/>
          <w:bCs/>
          <w:sz w:val="28"/>
          <w:szCs w:val="28"/>
        </w:rPr>
        <w:t>内容】</w:t>
      </w:r>
    </w:p>
    <w:p w:rsidR="00A57FFE" w:rsidRPr="00746571" w:rsidRDefault="00A57FFE" w:rsidP="00746571">
      <w:pPr>
        <w:spacing w:line="360" w:lineRule="auto"/>
        <w:rPr>
          <w:rFonts w:cstheme="minorHAnsi"/>
          <w:sz w:val="28"/>
          <w:szCs w:val="28"/>
        </w:rPr>
      </w:pPr>
      <w:r w:rsidRPr="00746571">
        <w:rPr>
          <w:rFonts w:cstheme="minorHAnsi"/>
          <w:sz w:val="28"/>
          <w:szCs w:val="28"/>
        </w:rPr>
        <w:lastRenderedPageBreak/>
        <w:t>项目内容包括电厂与电网、建筑和交通行业中的能源利用、可再生能源和未来技术、离岸风和氢能经济、地热系统、智能电网、清洁碳基燃料、能源技术革新、可再生能源政策、未来城市设计等。学生在项目结束时提交项目报告，进行成果展示。</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w:t>
      </w:r>
      <w:r w:rsidR="00577E80">
        <w:rPr>
          <w:rFonts w:cstheme="minorHAnsi" w:hint="eastAsia"/>
          <w:b/>
          <w:bCs/>
          <w:sz w:val="28"/>
          <w:szCs w:val="28"/>
        </w:rPr>
        <w:t>项目</w:t>
      </w:r>
      <w:r w:rsidRPr="00746571">
        <w:rPr>
          <w:rFonts w:cstheme="minorHAnsi"/>
          <w:b/>
          <w:bCs/>
          <w:sz w:val="28"/>
          <w:szCs w:val="28"/>
        </w:rPr>
        <w:t>大纲】</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能源生产：当前电厂与发电、能源分配和电网能源利用蛋白质折叠</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能源利用：建筑与交通行业中的能源利用、最新能源技术（电动汽车、磁悬浮列车等）</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可再生能源与未来技术：离岸风与氢经济、地热系统、智能电网</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化石燃料引发的能源技术革新：地球工程和建筑设计如何最大程度降低环境影响，如何利用可再生能源生产清洁碳基燃料</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可再生能源与减少能源损耗相关政策：未来城市设计，中国、美国、欧洲能源发展模式比较</w:t>
      </w:r>
    </w:p>
    <w:p w:rsidR="00A57FFE" w:rsidRPr="00746571" w:rsidRDefault="00A57FFE" w:rsidP="00746571">
      <w:pPr>
        <w:widowControl/>
        <w:spacing w:line="360" w:lineRule="auto"/>
        <w:jc w:val="left"/>
        <w:rPr>
          <w:rFonts w:cstheme="minorHAnsi"/>
          <w:kern w:val="0"/>
          <w:sz w:val="28"/>
          <w:szCs w:val="28"/>
        </w:rPr>
      </w:pPr>
    </w:p>
    <w:p w:rsidR="00A57FFE" w:rsidRPr="00746571" w:rsidRDefault="00A57FFE" w:rsidP="00746571">
      <w:pPr>
        <w:spacing w:line="360" w:lineRule="auto"/>
        <w:rPr>
          <w:rFonts w:cstheme="minorHAnsi"/>
          <w:sz w:val="28"/>
          <w:szCs w:val="28"/>
        </w:rPr>
      </w:pPr>
      <w:r w:rsidRPr="00577E80">
        <w:rPr>
          <w:rFonts w:cstheme="minorHAnsi"/>
          <w:b/>
          <w:bCs/>
          <w:sz w:val="28"/>
          <w:szCs w:val="28"/>
        </w:rPr>
        <w:t>【项目主题</w:t>
      </w:r>
      <w:r w:rsidRPr="00577E80">
        <w:rPr>
          <w:rFonts w:cstheme="minorHAnsi"/>
          <w:b/>
          <w:bCs/>
          <w:sz w:val="28"/>
          <w:szCs w:val="28"/>
        </w:rPr>
        <w:t>4</w:t>
      </w:r>
      <w:r w:rsidRPr="00577E80">
        <w:rPr>
          <w:rFonts w:cstheme="minorHAnsi"/>
          <w:b/>
          <w:bCs/>
          <w:sz w:val="28"/>
          <w:szCs w:val="28"/>
        </w:rPr>
        <w:t>】</w:t>
      </w:r>
      <w:r w:rsidRPr="00746571">
        <w:rPr>
          <w:rFonts w:cstheme="minorHAnsi"/>
          <w:b/>
          <w:bCs/>
          <w:sz w:val="28"/>
          <w:szCs w:val="28"/>
        </w:rPr>
        <w:t>移动通信技术前沿：</w:t>
      </w:r>
      <w:r w:rsidRPr="00746571">
        <w:rPr>
          <w:rFonts w:cstheme="minorHAnsi"/>
          <w:b/>
          <w:bCs/>
          <w:sz w:val="28"/>
          <w:szCs w:val="28"/>
        </w:rPr>
        <w:t>5G</w:t>
      </w:r>
      <w:r w:rsidRPr="00746571">
        <w:rPr>
          <w:rFonts w:cstheme="minorHAnsi"/>
          <w:b/>
          <w:bCs/>
          <w:sz w:val="28"/>
          <w:szCs w:val="28"/>
        </w:rPr>
        <w:t>研究</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【项目导师】</w:t>
      </w:r>
      <w:r w:rsidRPr="00746571">
        <w:rPr>
          <w:rFonts w:cstheme="minorHAnsi"/>
          <w:b/>
          <w:bCs/>
          <w:sz w:val="28"/>
          <w:szCs w:val="28"/>
        </w:rPr>
        <w:t>Kai-Kit Wong</w:t>
      </w:r>
      <w:r w:rsidRPr="00746571">
        <w:rPr>
          <w:rFonts w:cstheme="minorHAnsi"/>
          <w:b/>
          <w:bCs/>
          <w:sz w:val="28"/>
          <w:szCs w:val="28"/>
        </w:rPr>
        <w:t>，伦敦大学学院</w:t>
      </w:r>
      <w:r w:rsidRPr="00746571">
        <w:rPr>
          <w:rFonts w:cstheme="minorHAnsi"/>
          <w:b/>
          <w:bCs/>
          <w:sz w:val="28"/>
          <w:szCs w:val="28"/>
        </w:rPr>
        <w:t xml:space="preserve"> </w:t>
      </w:r>
      <w:r w:rsidRPr="00746571">
        <w:rPr>
          <w:rFonts w:cstheme="minorHAnsi"/>
          <w:b/>
          <w:bCs/>
          <w:sz w:val="28"/>
          <w:szCs w:val="28"/>
        </w:rPr>
        <w:t>讲席终身正教授</w:t>
      </w:r>
    </w:p>
    <w:p w:rsidR="00A57FFE" w:rsidRPr="00746571" w:rsidRDefault="00577E80" w:rsidP="00746571">
      <w:pPr>
        <w:spacing w:line="360" w:lineRule="auto"/>
        <w:rPr>
          <w:rFonts w:cstheme="minorHAnsi"/>
          <w:sz w:val="28"/>
          <w:szCs w:val="28"/>
        </w:rPr>
      </w:pPr>
      <w:r w:rsidRPr="00746571">
        <w:rPr>
          <w:rFonts w:cstheme="minorHAnsi"/>
          <w:noProof/>
          <w:sz w:val="28"/>
          <w:szCs w:val="28"/>
        </w:rPr>
        <w:drawing>
          <wp:anchor distT="0" distB="0" distL="114300" distR="114300" simplePos="0" relativeHeight="251658240" behindDoc="0" locked="0" layoutInCell="1" allowOverlap="1" wp14:anchorId="50C39873" wp14:editId="7ABC60B8">
            <wp:simplePos x="0" y="0"/>
            <wp:positionH relativeFrom="column">
              <wp:posOffset>4084320</wp:posOffset>
            </wp:positionH>
            <wp:positionV relativeFrom="paragraph">
              <wp:posOffset>183515</wp:posOffset>
            </wp:positionV>
            <wp:extent cx="1394460" cy="1767205"/>
            <wp:effectExtent l="0" t="0" r="0" b="444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94460" cy="176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FFE" w:rsidRPr="00746571">
        <w:rPr>
          <w:rFonts w:cstheme="minorHAnsi"/>
          <w:sz w:val="28"/>
          <w:szCs w:val="28"/>
        </w:rPr>
        <w:t xml:space="preserve">Since August 2006, Professor kit has been with University College London, first at Adastral Park Campus and at present the Department of Electronic and Electrical Engineering, where he is Professor of Wireless Communications. He is also a Fellow of IEEE and a Fellow of IET. He is Senior Editor for the IEEE Communications Letters </w:t>
      </w:r>
      <w:r w:rsidR="00A57FFE" w:rsidRPr="00746571">
        <w:rPr>
          <w:rFonts w:cstheme="minorHAnsi"/>
          <w:sz w:val="28"/>
          <w:szCs w:val="28"/>
        </w:rPr>
        <w:lastRenderedPageBreak/>
        <w:t>and IEEE Wireless Communications Letters. He also served as Editor for IEEE ComSoc/KICS Journal of Communications and Networks from 2010-2017, IET Communications from 2009-2016, IEEE Transactions on Wireless Communications from 2005-2011 and IEEE Signal Processing Letters from 2009-2012. His current research interests center around: physical-layer security</w:t>
      </w:r>
      <w:r w:rsidR="00A57FFE" w:rsidRPr="00746571">
        <w:rPr>
          <w:rFonts w:cstheme="minorHAnsi"/>
          <w:sz w:val="28"/>
          <w:szCs w:val="28"/>
        </w:rPr>
        <w:t>，</w:t>
      </w:r>
      <w:r w:rsidR="00A57FFE" w:rsidRPr="00746571">
        <w:rPr>
          <w:rFonts w:cstheme="minorHAnsi"/>
          <w:sz w:val="28"/>
          <w:szCs w:val="28"/>
        </w:rPr>
        <w:t>massive MIMO and energy-harvesting wireless communication.</w:t>
      </w:r>
    </w:p>
    <w:p w:rsidR="00A57FFE" w:rsidRPr="00746571" w:rsidRDefault="00A57FFE" w:rsidP="00746571">
      <w:pPr>
        <w:spacing w:line="360" w:lineRule="auto"/>
        <w:rPr>
          <w:rFonts w:cstheme="minorHAnsi"/>
          <w:sz w:val="28"/>
          <w:szCs w:val="28"/>
        </w:rPr>
      </w:pPr>
      <w:r w:rsidRPr="00746571">
        <w:rPr>
          <w:rFonts w:cstheme="minorHAnsi"/>
          <w:sz w:val="28"/>
          <w:szCs w:val="28"/>
        </w:rPr>
        <w:t>Kit</w:t>
      </w:r>
      <w:r w:rsidRPr="00746571">
        <w:rPr>
          <w:rFonts w:cstheme="minorHAnsi"/>
          <w:sz w:val="28"/>
          <w:szCs w:val="28"/>
        </w:rPr>
        <w:t>导师现任伦敦大学学院讲席终身正教授、是</w:t>
      </w:r>
      <w:r w:rsidRPr="00746571">
        <w:rPr>
          <w:rFonts w:cstheme="minorHAnsi"/>
          <w:sz w:val="28"/>
          <w:szCs w:val="28"/>
        </w:rPr>
        <w:t>UCL</w:t>
      </w:r>
      <w:r w:rsidRPr="00746571">
        <w:rPr>
          <w:rFonts w:cstheme="minorHAnsi"/>
          <w:sz w:val="28"/>
          <w:szCs w:val="28"/>
        </w:rPr>
        <w:t>通信与互联系统研究所（</w:t>
      </w:r>
      <w:r w:rsidRPr="00746571">
        <w:rPr>
          <w:rFonts w:cstheme="minorHAnsi"/>
          <w:sz w:val="28"/>
          <w:szCs w:val="28"/>
        </w:rPr>
        <w:t>ICCS</w:t>
      </w:r>
      <w:r w:rsidRPr="00746571">
        <w:rPr>
          <w:rFonts w:cstheme="minorHAnsi"/>
          <w:sz w:val="28"/>
          <w:szCs w:val="28"/>
        </w:rPr>
        <w:t>）成员，在电子与电气工程系（</w:t>
      </w:r>
      <w:r w:rsidRPr="00746571">
        <w:rPr>
          <w:rFonts w:cstheme="minorHAnsi"/>
          <w:sz w:val="28"/>
          <w:szCs w:val="28"/>
        </w:rPr>
        <w:t>EEE</w:t>
      </w:r>
      <w:r w:rsidRPr="00746571">
        <w:rPr>
          <w:rFonts w:cstheme="minorHAnsi"/>
          <w:sz w:val="28"/>
          <w:szCs w:val="28"/>
        </w:rPr>
        <w:t>）教授无线通信、数字信号处理等课程，是美国电气与电子工程师学会</w:t>
      </w:r>
      <w:r w:rsidRPr="00746571">
        <w:rPr>
          <w:rFonts w:cstheme="minorHAnsi"/>
          <w:sz w:val="28"/>
          <w:szCs w:val="28"/>
        </w:rPr>
        <w:t>(IEEE)</w:t>
      </w:r>
      <w:r w:rsidRPr="00746571">
        <w:rPr>
          <w:rFonts w:cstheme="minorHAnsi"/>
          <w:sz w:val="28"/>
          <w:szCs w:val="28"/>
        </w:rPr>
        <w:t>、英国工程技术学会（</w:t>
      </w:r>
      <w:r w:rsidRPr="00746571">
        <w:rPr>
          <w:rFonts w:cstheme="minorHAnsi"/>
          <w:sz w:val="28"/>
          <w:szCs w:val="28"/>
        </w:rPr>
        <w:t>IET</w:t>
      </w:r>
      <w:r w:rsidRPr="00746571">
        <w:rPr>
          <w:rFonts w:cstheme="minorHAnsi"/>
          <w:sz w:val="28"/>
          <w:szCs w:val="28"/>
        </w:rPr>
        <w:t>）高级会员，香港城市大学本硕博学位，曾任香港科技大学的客座教授及香港大学的研究助理教授。导师学术成果丰硕，曾在</w:t>
      </w:r>
      <w:r w:rsidRPr="00746571">
        <w:rPr>
          <w:rFonts w:cstheme="minorHAnsi"/>
          <w:sz w:val="28"/>
          <w:szCs w:val="28"/>
        </w:rPr>
        <w:t>IEEE</w:t>
      </w:r>
      <w:r w:rsidRPr="00746571">
        <w:rPr>
          <w:rFonts w:cstheme="minorHAnsi"/>
          <w:sz w:val="28"/>
          <w:szCs w:val="28"/>
        </w:rPr>
        <w:t>无线通信学报（</w:t>
      </w:r>
      <w:r w:rsidRPr="00746571">
        <w:rPr>
          <w:rFonts w:cstheme="minorHAnsi"/>
          <w:sz w:val="28"/>
          <w:szCs w:val="28"/>
        </w:rPr>
        <w:t>IEEE Transactions on Wireless Communications</w:t>
      </w:r>
      <w:r w:rsidRPr="00746571">
        <w:rPr>
          <w:rFonts w:cstheme="minorHAnsi"/>
          <w:sz w:val="28"/>
          <w:szCs w:val="28"/>
        </w:rPr>
        <w:t>）等业内知名期刊发表论文百余篇、多次受邀出席</w:t>
      </w:r>
      <w:r w:rsidRPr="00746571">
        <w:rPr>
          <w:rFonts w:cstheme="minorHAnsi"/>
          <w:sz w:val="28"/>
          <w:szCs w:val="28"/>
        </w:rPr>
        <w:t>IEEE</w:t>
      </w:r>
      <w:r w:rsidRPr="00746571">
        <w:rPr>
          <w:rFonts w:cstheme="minorHAnsi"/>
          <w:sz w:val="28"/>
          <w:szCs w:val="28"/>
        </w:rPr>
        <w:t>通信国际会议</w:t>
      </w:r>
      <w:r w:rsidRPr="00746571">
        <w:rPr>
          <w:rFonts w:cstheme="minorHAnsi"/>
          <w:sz w:val="28"/>
          <w:szCs w:val="28"/>
        </w:rPr>
        <w:t xml:space="preserve"> </w:t>
      </w:r>
      <w:r w:rsidRPr="00746571">
        <w:rPr>
          <w:rFonts w:cstheme="minorHAnsi"/>
          <w:sz w:val="28"/>
          <w:szCs w:val="28"/>
        </w:rPr>
        <w:t>（</w:t>
      </w:r>
      <w:r w:rsidRPr="00746571">
        <w:rPr>
          <w:rFonts w:cstheme="minorHAnsi"/>
          <w:sz w:val="28"/>
          <w:szCs w:val="28"/>
        </w:rPr>
        <w:t xml:space="preserve"> IEEE International Conference on Communications</w:t>
      </w:r>
      <w:r w:rsidRPr="00746571">
        <w:rPr>
          <w:rFonts w:cstheme="minorHAnsi"/>
          <w:sz w:val="28"/>
          <w:szCs w:val="28"/>
        </w:rPr>
        <w:t>）并担任组委会主席和技术委员会委员并发表演讲。导师的研究方向为认知无线电网络、协作通信、大规模</w:t>
      </w:r>
      <w:r w:rsidRPr="00746571">
        <w:rPr>
          <w:rFonts w:cstheme="minorHAnsi"/>
          <w:sz w:val="28"/>
          <w:szCs w:val="28"/>
        </w:rPr>
        <w:t>MIMO</w:t>
      </w:r>
      <w:r w:rsidRPr="00746571">
        <w:rPr>
          <w:rFonts w:cstheme="minorHAnsi"/>
          <w:sz w:val="28"/>
          <w:szCs w:val="28"/>
        </w:rPr>
        <w:t>技术、多用户通信理论、毫米波通信等。</w:t>
      </w:r>
    </w:p>
    <w:p w:rsidR="00A57FFE" w:rsidRPr="00746571" w:rsidRDefault="00A57FFE" w:rsidP="00746571">
      <w:pPr>
        <w:spacing w:line="360" w:lineRule="auto"/>
        <w:rPr>
          <w:rFonts w:cstheme="minorHAnsi"/>
          <w:sz w:val="28"/>
          <w:szCs w:val="28"/>
        </w:rPr>
      </w:pPr>
      <w:r w:rsidRPr="00746571">
        <w:rPr>
          <w:rFonts w:cstheme="minorHAnsi"/>
          <w:b/>
          <w:bCs/>
          <w:sz w:val="28"/>
          <w:szCs w:val="28"/>
        </w:rPr>
        <w:t>【</w:t>
      </w:r>
      <w:r w:rsidR="00577E80">
        <w:rPr>
          <w:rFonts w:cstheme="minorHAnsi" w:hint="eastAsia"/>
          <w:b/>
          <w:bCs/>
          <w:sz w:val="28"/>
          <w:szCs w:val="28"/>
        </w:rPr>
        <w:t>项目</w:t>
      </w:r>
      <w:r w:rsidRPr="00746571">
        <w:rPr>
          <w:rFonts w:cstheme="minorHAnsi"/>
          <w:b/>
          <w:bCs/>
          <w:sz w:val="28"/>
          <w:szCs w:val="28"/>
        </w:rPr>
        <w:t>内容】</w:t>
      </w:r>
    </w:p>
    <w:p w:rsidR="00A57FFE" w:rsidRPr="00746571" w:rsidRDefault="00A57FFE" w:rsidP="00746571">
      <w:pPr>
        <w:spacing w:line="360" w:lineRule="auto"/>
        <w:rPr>
          <w:rFonts w:cstheme="minorHAnsi"/>
          <w:sz w:val="28"/>
          <w:szCs w:val="28"/>
        </w:rPr>
      </w:pPr>
      <w:r w:rsidRPr="00746571">
        <w:rPr>
          <w:rFonts w:cstheme="minorHAnsi"/>
          <w:sz w:val="28"/>
          <w:szCs w:val="28"/>
        </w:rPr>
        <w:t>项目将带领学生从基础通信技术入手，学习移动通信系统的频率规划、路径损耗模型、衰落信道、分数分频的频率分配、基于注水算法的多用户功率分配问题等知识。项目结束后，学生将完成项目报告，提出自己的移动网络频率分配方法并使用</w:t>
      </w:r>
      <w:r w:rsidRPr="00746571">
        <w:rPr>
          <w:rFonts w:cstheme="minorHAnsi"/>
          <w:sz w:val="28"/>
          <w:szCs w:val="28"/>
        </w:rPr>
        <w:t>Matlab</w:t>
      </w:r>
      <w:r w:rsidRPr="00746571">
        <w:rPr>
          <w:rFonts w:cstheme="minorHAnsi"/>
          <w:sz w:val="28"/>
          <w:szCs w:val="28"/>
        </w:rPr>
        <w:t>测试其可行性，进行成果展示。</w:t>
      </w:r>
    </w:p>
    <w:p w:rsidR="00A57FFE" w:rsidRPr="00746571" w:rsidRDefault="00A57FFE" w:rsidP="00746571">
      <w:pPr>
        <w:spacing w:line="360" w:lineRule="auto"/>
        <w:rPr>
          <w:rFonts w:cstheme="minorHAnsi"/>
          <w:sz w:val="28"/>
          <w:szCs w:val="28"/>
        </w:rPr>
      </w:pPr>
    </w:p>
    <w:p w:rsidR="00A57FFE" w:rsidRPr="00746571" w:rsidRDefault="00A57FFE" w:rsidP="00746571">
      <w:pPr>
        <w:spacing w:line="360" w:lineRule="auto"/>
        <w:rPr>
          <w:rFonts w:cstheme="minorHAnsi"/>
          <w:b/>
          <w:bCs/>
          <w:sz w:val="28"/>
          <w:szCs w:val="28"/>
        </w:rPr>
      </w:pPr>
      <w:r w:rsidRPr="00746571">
        <w:rPr>
          <w:rFonts w:cstheme="minorHAnsi"/>
          <w:b/>
          <w:bCs/>
          <w:sz w:val="28"/>
          <w:szCs w:val="28"/>
        </w:rPr>
        <w:lastRenderedPageBreak/>
        <w:t>【</w:t>
      </w:r>
      <w:r w:rsidR="00577E80">
        <w:rPr>
          <w:rFonts w:cstheme="minorHAnsi" w:hint="eastAsia"/>
          <w:b/>
          <w:bCs/>
          <w:sz w:val="28"/>
          <w:szCs w:val="28"/>
        </w:rPr>
        <w:t>项目</w:t>
      </w:r>
      <w:r w:rsidRPr="00746571">
        <w:rPr>
          <w:rFonts w:cstheme="minorHAnsi"/>
          <w:b/>
          <w:bCs/>
          <w:sz w:val="28"/>
          <w:szCs w:val="28"/>
        </w:rPr>
        <w:t>大纲】</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移动通信系统的频率规划</w:t>
      </w:r>
      <w:r w:rsidRPr="00746571">
        <w:rPr>
          <w:rFonts w:cstheme="minorHAnsi"/>
          <w:kern w:val="0"/>
          <w:sz w:val="28"/>
          <w:szCs w:val="28"/>
        </w:rPr>
        <w:t xml:space="preserve"> Cellular networks and frequency planning</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路径损耗模型、衰落信道</w:t>
      </w:r>
      <w:r w:rsidRPr="00746571">
        <w:rPr>
          <w:rFonts w:cstheme="minorHAnsi"/>
          <w:kern w:val="0"/>
          <w:sz w:val="28"/>
          <w:szCs w:val="28"/>
        </w:rPr>
        <w:t xml:space="preserve"> Pathloss model and channel fading</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分数分频的频率分配</w:t>
      </w:r>
      <w:r w:rsidRPr="00746571">
        <w:rPr>
          <w:rFonts w:cstheme="minorHAnsi"/>
          <w:kern w:val="0"/>
          <w:sz w:val="28"/>
          <w:szCs w:val="28"/>
        </w:rPr>
        <w:t xml:space="preserve"> Fractional frequency allocation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基于注水算法的多用户功率分配问题</w:t>
      </w:r>
      <w:r w:rsidRPr="00746571">
        <w:rPr>
          <w:rFonts w:cstheme="minorHAnsi"/>
          <w:kern w:val="0"/>
          <w:sz w:val="28"/>
          <w:szCs w:val="28"/>
        </w:rPr>
        <w:t xml:space="preserve"> Multiuser water-filling allocation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其他注水算法功率分配问题</w:t>
      </w:r>
      <w:r w:rsidRPr="00746571">
        <w:rPr>
          <w:rFonts w:cstheme="minorHAnsi"/>
          <w:kern w:val="0"/>
          <w:sz w:val="28"/>
          <w:szCs w:val="28"/>
        </w:rPr>
        <w:t xml:space="preserve"> Some variants of water-filling allocation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项目回顾与成果展示</w:t>
      </w:r>
      <w:r w:rsidRPr="00746571">
        <w:rPr>
          <w:rFonts w:cstheme="minorHAnsi"/>
          <w:kern w:val="0"/>
          <w:sz w:val="28"/>
          <w:szCs w:val="28"/>
        </w:rPr>
        <w:t xml:space="preserve"> Program Review and Presentation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论文辅导</w:t>
      </w:r>
      <w:r w:rsidRPr="00746571">
        <w:rPr>
          <w:rFonts w:cstheme="minorHAnsi"/>
          <w:kern w:val="0"/>
          <w:sz w:val="28"/>
          <w:szCs w:val="28"/>
        </w:rPr>
        <w:t xml:space="preserve"> Project Deliverables Tutoring</w:t>
      </w:r>
    </w:p>
    <w:p w:rsidR="00A57FFE" w:rsidRPr="00746571" w:rsidRDefault="00A57FFE" w:rsidP="00746571">
      <w:pPr>
        <w:widowControl/>
        <w:spacing w:line="360" w:lineRule="auto"/>
        <w:jc w:val="left"/>
        <w:rPr>
          <w:rFonts w:cstheme="minorHAnsi"/>
          <w:kern w:val="0"/>
          <w:sz w:val="28"/>
          <w:szCs w:val="28"/>
        </w:rPr>
      </w:pPr>
    </w:p>
    <w:p w:rsidR="00A57FFE" w:rsidRPr="00746571" w:rsidRDefault="00A57FFE" w:rsidP="00746571">
      <w:pPr>
        <w:spacing w:line="360" w:lineRule="auto"/>
        <w:rPr>
          <w:rFonts w:cstheme="minorHAnsi"/>
          <w:b/>
          <w:bCs/>
          <w:sz w:val="28"/>
          <w:szCs w:val="28"/>
        </w:rPr>
      </w:pPr>
      <w:r w:rsidRPr="00A934CE">
        <w:rPr>
          <w:rFonts w:cstheme="minorHAnsi"/>
          <w:b/>
          <w:bCs/>
          <w:sz w:val="28"/>
          <w:szCs w:val="28"/>
        </w:rPr>
        <w:t>【项目主题</w:t>
      </w:r>
      <w:r w:rsidRPr="00A934CE">
        <w:rPr>
          <w:rFonts w:cstheme="minorHAnsi"/>
          <w:b/>
          <w:bCs/>
          <w:sz w:val="28"/>
          <w:szCs w:val="28"/>
        </w:rPr>
        <w:t>5</w:t>
      </w:r>
      <w:r w:rsidRPr="00A934CE">
        <w:rPr>
          <w:rFonts w:cstheme="minorHAnsi"/>
          <w:b/>
          <w:bCs/>
          <w:sz w:val="28"/>
          <w:szCs w:val="28"/>
        </w:rPr>
        <w:t>】</w:t>
      </w:r>
      <w:r w:rsidRPr="00746571">
        <w:rPr>
          <w:rFonts w:cstheme="minorHAnsi"/>
          <w:b/>
          <w:bCs/>
          <w:sz w:val="28"/>
          <w:szCs w:val="28"/>
        </w:rPr>
        <w:t>工程专业研究：可展结构应用</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【项目导师】</w:t>
      </w:r>
      <w:r w:rsidRPr="00746571">
        <w:rPr>
          <w:rFonts w:cstheme="minorHAnsi"/>
          <w:b/>
          <w:bCs/>
          <w:sz w:val="28"/>
          <w:szCs w:val="28"/>
        </w:rPr>
        <w:t>Zhong You</w:t>
      </w:r>
      <w:r w:rsidRPr="00746571">
        <w:rPr>
          <w:rFonts w:cstheme="minorHAnsi"/>
          <w:b/>
          <w:bCs/>
          <w:sz w:val="28"/>
          <w:szCs w:val="28"/>
        </w:rPr>
        <w:t>牛津大学终身正教授</w:t>
      </w:r>
    </w:p>
    <w:p w:rsidR="00A57FFE" w:rsidRPr="00746571" w:rsidRDefault="00A934CE" w:rsidP="00746571">
      <w:pPr>
        <w:spacing w:line="360" w:lineRule="auto"/>
        <w:rPr>
          <w:rFonts w:cstheme="minorHAnsi"/>
          <w:sz w:val="28"/>
          <w:szCs w:val="28"/>
        </w:rPr>
      </w:pPr>
      <w:r w:rsidRPr="00746571">
        <w:rPr>
          <w:rFonts w:cstheme="minorHAnsi"/>
          <w:noProof/>
          <w:sz w:val="28"/>
          <w:szCs w:val="28"/>
        </w:rPr>
        <w:drawing>
          <wp:anchor distT="0" distB="0" distL="114300" distR="114300" simplePos="0" relativeHeight="251660288" behindDoc="0" locked="0" layoutInCell="1" allowOverlap="1" wp14:anchorId="43D05A37" wp14:editId="2B21BBE2">
            <wp:simplePos x="0" y="0"/>
            <wp:positionH relativeFrom="column">
              <wp:posOffset>4076700</wp:posOffset>
            </wp:positionH>
            <wp:positionV relativeFrom="paragraph">
              <wp:posOffset>118745</wp:posOffset>
            </wp:positionV>
            <wp:extent cx="1439545" cy="2193925"/>
            <wp:effectExtent l="0" t="0" r="8255"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39545" cy="219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FFE" w:rsidRPr="00746571">
        <w:rPr>
          <w:rFonts w:cstheme="minorHAnsi"/>
          <w:sz w:val="28"/>
          <w:szCs w:val="28"/>
        </w:rPr>
        <w:t>Prof.Z.Y.’s specific area of research is deployable structures, origami structures, and structures for minimum invasive surgery. His research has attracted attention from both the academic community and the general public and has been reported in national media such as the BBC, Financial Times, and science magazines including Eureka, Science, and Nature. In 2005, he participated in the Royal Society Summer Science Exhibition. Subsequently, his exhibition entitled “Motion Structures” was selected as a showcase of British science and engineering at the Science Day Exhibition at the Buckingham Palace. SCIENCE introduced his work in their “profile” section</w:t>
      </w:r>
      <w:r>
        <w:rPr>
          <w:rFonts w:cstheme="minorHAnsi" w:hint="eastAsia"/>
          <w:sz w:val="28"/>
          <w:szCs w:val="28"/>
        </w:rPr>
        <w:t>.</w:t>
      </w:r>
    </w:p>
    <w:p w:rsidR="00A57FFE" w:rsidRPr="00746571" w:rsidRDefault="00A57FFE" w:rsidP="00746571">
      <w:pPr>
        <w:numPr>
          <w:ilvl w:val="0"/>
          <w:numId w:val="2"/>
        </w:numPr>
        <w:spacing w:line="360" w:lineRule="auto"/>
        <w:rPr>
          <w:rFonts w:cstheme="minorHAnsi"/>
          <w:sz w:val="28"/>
          <w:szCs w:val="28"/>
        </w:rPr>
      </w:pPr>
      <w:r w:rsidRPr="00746571">
        <w:rPr>
          <w:rFonts w:cstheme="minorHAnsi"/>
          <w:sz w:val="28"/>
          <w:szCs w:val="28"/>
        </w:rPr>
        <w:lastRenderedPageBreak/>
        <w:t>Y.</w:t>
      </w:r>
      <w:r w:rsidRPr="00746571">
        <w:rPr>
          <w:rFonts w:cstheme="minorHAnsi"/>
          <w:sz w:val="28"/>
          <w:szCs w:val="28"/>
        </w:rPr>
        <w:t>导师现任牛津大学工程科学终身正教授，主要从事可展结构和折纸结构研究，涵盖设计、模拟以及工程应用。他提出了利用已知机构构建大型可展结构的新方法，发明了基于二维、三维连杆机构的可展结构，研究成果在《科学》等一流杂志发表，获</w:t>
      </w:r>
      <w:r w:rsidRPr="00746571">
        <w:rPr>
          <w:rFonts w:cstheme="minorHAnsi"/>
          <w:sz w:val="28"/>
          <w:szCs w:val="28"/>
        </w:rPr>
        <w:t>BBC</w:t>
      </w:r>
      <w:r w:rsidRPr="00746571">
        <w:rPr>
          <w:rFonts w:cstheme="minorHAnsi"/>
          <w:sz w:val="28"/>
          <w:szCs w:val="28"/>
        </w:rPr>
        <w:t>、</w:t>
      </w:r>
      <w:r w:rsidRPr="00746571">
        <w:rPr>
          <w:rFonts w:cstheme="minorHAnsi"/>
          <w:sz w:val="28"/>
          <w:szCs w:val="28"/>
        </w:rPr>
        <w:t>Financial Times</w:t>
      </w:r>
      <w:r w:rsidRPr="00746571">
        <w:rPr>
          <w:rFonts w:cstheme="minorHAnsi"/>
          <w:sz w:val="28"/>
          <w:szCs w:val="28"/>
        </w:rPr>
        <w:t>等国际媒体争相报道，并被选录代表英国研究最高水平的皇家协会</w:t>
      </w:r>
      <w:r w:rsidRPr="00746571">
        <w:rPr>
          <w:rFonts w:cstheme="minorHAnsi"/>
          <w:sz w:val="28"/>
          <w:szCs w:val="28"/>
        </w:rPr>
        <w:t>(the Royal Society)</w:t>
      </w:r>
      <w:r w:rsidRPr="00746571">
        <w:rPr>
          <w:rFonts w:cstheme="minorHAnsi"/>
          <w:sz w:val="28"/>
          <w:szCs w:val="28"/>
        </w:rPr>
        <w:t>在白金汉宫（皇宫）的科学日展览。导师的部分研究成果收录于专著</w:t>
      </w:r>
      <w:r w:rsidRPr="00746571">
        <w:rPr>
          <w:rFonts w:cstheme="minorHAnsi"/>
          <w:sz w:val="28"/>
          <w:szCs w:val="28"/>
        </w:rPr>
        <w:t>Motion Structures</w:t>
      </w:r>
      <w:r w:rsidRPr="00746571">
        <w:rPr>
          <w:rFonts w:cstheme="minorHAnsi"/>
          <w:sz w:val="28"/>
          <w:szCs w:val="28"/>
        </w:rPr>
        <w:t>中。</w:t>
      </w:r>
    </w:p>
    <w:p w:rsidR="00A57FFE" w:rsidRPr="00746571" w:rsidRDefault="00A57FFE" w:rsidP="00746571">
      <w:pPr>
        <w:spacing w:line="360" w:lineRule="auto"/>
        <w:rPr>
          <w:rFonts w:cstheme="minorHAnsi"/>
          <w:sz w:val="28"/>
          <w:szCs w:val="28"/>
        </w:rPr>
      </w:pPr>
      <w:r w:rsidRPr="00746571">
        <w:rPr>
          <w:rFonts w:cstheme="minorHAnsi"/>
          <w:b/>
          <w:bCs/>
          <w:sz w:val="28"/>
          <w:szCs w:val="28"/>
        </w:rPr>
        <w:t>【</w:t>
      </w:r>
      <w:r w:rsidR="00A934CE">
        <w:rPr>
          <w:rFonts w:cstheme="minorHAnsi" w:hint="eastAsia"/>
          <w:b/>
          <w:bCs/>
          <w:sz w:val="28"/>
          <w:szCs w:val="28"/>
        </w:rPr>
        <w:t>项目</w:t>
      </w:r>
      <w:r w:rsidRPr="00746571">
        <w:rPr>
          <w:rFonts w:cstheme="minorHAnsi"/>
          <w:b/>
          <w:bCs/>
          <w:sz w:val="28"/>
          <w:szCs w:val="28"/>
        </w:rPr>
        <w:t>内容】</w:t>
      </w:r>
    </w:p>
    <w:p w:rsidR="00A57FFE" w:rsidRPr="00746571" w:rsidRDefault="00A57FFE" w:rsidP="00746571">
      <w:pPr>
        <w:spacing w:line="360" w:lineRule="auto"/>
        <w:rPr>
          <w:rFonts w:cstheme="minorHAnsi"/>
          <w:sz w:val="28"/>
          <w:szCs w:val="28"/>
        </w:rPr>
      </w:pPr>
      <w:r w:rsidRPr="00746571">
        <w:rPr>
          <w:rFonts w:cstheme="minorHAnsi"/>
          <w:sz w:val="28"/>
          <w:szCs w:val="28"/>
        </w:rPr>
        <w:t>项目内容涉及可展结构与机构、机构运动性与分析方法、四连杆机构、三维机构等。学生将在项目中使用</w:t>
      </w:r>
      <w:r w:rsidRPr="00746571">
        <w:rPr>
          <w:rFonts w:cstheme="minorHAnsi"/>
          <w:sz w:val="28"/>
          <w:szCs w:val="28"/>
        </w:rPr>
        <w:t>Matlab</w:t>
      </w:r>
      <w:r w:rsidRPr="00746571">
        <w:rPr>
          <w:rFonts w:cstheme="minorHAnsi"/>
          <w:sz w:val="28"/>
          <w:szCs w:val="28"/>
        </w:rPr>
        <w:t>，设计二维可展结构，在项目结束时，提交项目报告，进行成果展示。</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w:t>
      </w:r>
      <w:r w:rsidR="00A934CE">
        <w:rPr>
          <w:rFonts w:cstheme="minorHAnsi" w:hint="eastAsia"/>
          <w:b/>
          <w:bCs/>
          <w:sz w:val="28"/>
          <w:szCs w:val="28"/>
        </w:rPr>
        <w:t>项目</w:t>
      </w:r>
      <w:r w:rsidRPr="00746571">
        <w:rPr>
          <w:rFonts w:cstheme="minorHAnsi"/>
          <w:b/>
          <w:bCs/>
          <w:sz w:val="28"/>
          <w:szCs w:val="28"/>
        </w:rPr>
        <w:t>大纲】</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可展结构与机构</w:t>
      </w:r>
      <w:r w:rsidRPr="00746571">
        <w:rPr>
          <w:rFonts w:cstheme="minorHAnsi"/>
          <w:kern w:val="0"/>
          <w:sz w:val="28"/>
          <w:szCs w:val="28"/>
        </w:rPr>
        <w:t xml:space="preserve"> Deployable structures and mechanisms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机构运动性与分析方法</w:t>
      </w:r>
      <w:r w:rsidRPr="00746571">
        <w:rPr>
          <w:rFonts w:cstheme="minorHAnsi"/>
          <w:kern w:val="0"/>
          <w:sz w:val="28"/>
          <w:szCs w:val="28"/>
        </w:rPr>
        <w:t>I Mobility and analysis method of mechanisms I</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机构运动性与分析方法</w:t>
      </w:r>
      <w:r w:rsidRPr="00746571">
        <w:rPr>
          <w:rFonts w:cstheme="minorHAnsi"/>
          <w:kern w:val="0"/>
          <w:sz w:val="28"/>
          <w:szCs w:val="28"/>
        </w:rPr>
        <w:t>II</w:t>
      </w:r>
      <w:r w:rsidRPr="00746571">
        <w:rPr>
          <w:rFonts w:cstheme="minorHAnsi"/>
          <w:kern w:val="0"/>
          <w:sz w:val="28"/>
          <w:szCs w:val="28"/>
        </w:rPr>
        <w:t>：</w:t>
      </w:r>
      <w:r w:rsidRPr="00746571">
        <w:rPr>
          <w:rFonts w:cstheme="minorHAnsi"/>
          <w:kern w:val="0"/>
          <w:sz w:val="28"/>
          <w:szCs w:val="28"/>
        </w:rPr>
        <w:t xml:space="preserve"> </w:t>
      </w:r>
      <w:r w:rsidRPr="00746571">
        <w:rPr>
          <w:rFonts w:cstheme="minorHAnsi"/>
          <w:kern w:val="0"/>
          <w:sz w:val="28"/>
          <w:szCs w:val="28"/>
        </w:rPr>
        <w:t>利用闭环方程进行机构运动分析</w:t>
      </w:r>
      <w:r w:rsidRPr="00746571">
        <w:rPr>
          <w:rFonts w:cstheme="minorHAnsi"/>
          <w:kern w:val="0"/>
          <w:sz w:val="28"/>
          <w:szCs w:val="28"/>
        </w:rPr>
        <w:t xml:space="preserve"> Mobility and analysis method of mechanisms II</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四连杆机构：基于四连杆机构设计可展结构</w:t>
      </w:r>
      <w:r w:rsidRPr="00746571">
        <w:rPr>
          <w:rFonts w:cstheme="minorHAnsi"/>
          <w:kern w:val="0"/>
          <w:sz w:val="28"/>
          <w:szCs w:val="28"/>
        </w:rPr>
        <w:t xml:space="preserve"> Four bar linkage and its assemblies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三维机构：熟悉经典三维机构和基于三维机构的可展机构</w:t>
      </w:r>
      <w:r w:rsidRPr="00746571">
        <w:rPr>
          <w:rFonts w:cstheme="minorHAnsi"/>
          <w:kern w:val="0"/>
          <w:sz w:val="28"/>
          <w:szCs w:val="28"/>
        </w:rPr>
        <w:t xml:space="preserve"> Introduction of three-dimensional mechanisms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项目回顾与成果展示</w:t>
      </w:r>
      <w:r w:rsidRPr="00746571">
        <w:rPr>
          <w:rFonts w:cstheme="minorHAnsi"/>
          <w:kern w:val="0"/>
          <w:sz w:val="28"/>
          <w:szCs w:val="28"/>
        </w:rPr>
        <w:t xml:space="preserve"> Program Review and Presentation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论文辅导</w:t>
      </w:r>
      <w:r w:rsidRPr="00746571">
        <w:rPr>
          <w:rFonts w:cstheme="minorHAnsi"/>
          <w:kern w:val="0"/>
          <w:sz w:val="28"/>
          <w:szCs w:val="28"/>
        </w:rPr>
        <w:t xml:space="preserve"> Project Deliverables Tutoring</w:t>
      </w:r>
    </w:p>
    <w:p w:rsidR="00A57FFE" w:rsidRPr="00746571" w:rsidRDefault="00A57FFE" w:rsidP="00746571">
      <w:pPr>
        <w:widowControl/>
        <w:spacing w:line="360" w:lineRule="auto"/>
        <w:jc w:val="left"/>
        <w:rPr>
          <w:rFonts w:cstheme="minorHAnsi"/>
          <w:kern w:val="0"/>
          <w:sz w:val="28"/>
          <w:szCs w:val="28"/>
        </w:rPr>
      </w:pPr>
    </w:p>
    <w:p w:rsidR="00A57FFE" w:rsidRPr="00746571" w:rsidRDefault="00A57FFE" w:rsidP="00A934CE">
      <w:pPr>
        <w:spacing w:line="360" w:lineRule="auto"/>
        <w:rPr>
          <w:rFonts w:cstheme="minorHAnsi"/>
          <w:b/>
          <w:bCs/>
          <w:sz w:val="28"/>
          <w:szCs w:val="28"/>
        </w:rPr>
      </w:pPr>
      <w:r w:rsidRPr="00A934CE">
        <w:rPr>
          <w:rFonts w:cstheme="minorHAnsi"/>
          <w:b/>
          <w:bCs/>
          <w:sz w:val="28"/>
          <w:szCs w:val="28"/>
        </w:rPr>
        <w:t>【项目主题</w:t>
      </w:r>
      <w:r w:rsidRPr="00A934CE">
        <w:rPr>
          <w:rFonts w:cstheme="minorHAnsi"/>
          <w:b/>
          <w:bCs/>
          <w:sz w:val="28"/>
          <w:szCs w:val="28"/>
        </w:rPr>
        <w:t>6</w:t>
      </w:r>
      <w:r w:rsidRPr="00A934CE">
        <w:rPr>
          <w:rFonts w:cstheme="minorHAnsi"/>
          <w:b/>
          <w:bCs/>
          <w:sz w:val="28"/>
          <w:szCs w:val="28"/>
        </w:rPr>
        <w:t>】</w:t>
      </w:r>
      <w:r w:rsidRPr="00746571">
        <w:rPr>
          <w:rFonts w:cstheme="minorHAnsi"/>
          <w:b/>
          <w:bCs/>
          <w:sz w:val="28"/>
          <w:szCs w:val="28"/>
        </w:rPr>
        <w:t>纳米技术与纳米材料研究</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【项目导师】</w:t>
      </w:r>
      <w:r w:rsidRPr="00746571">
        <w:rPr>
          <w:rFonts w:cstheme="minorHAnsi"/>
          <w:b/>
          <w:bCs/>
          <w:sz w:val="28"/>
          <w:szCs w:val="28"/>
        </w:rPr>
        <w:t xml:space="preserve">Prof. Jorge Santiago-Aviles </w:t>
      </w:r>
      <w:r w:rsidRPr="00746571">
        <w:rPr>
          <w:rFonts w:cstheme="minorHAnsi"/>
          <w:b/>
          <w:bCs/>
          <w:sz w:val="28"/>
          <w:szCs w:val="28"/>
        </w:rPr>
        <w:t>宾夕法尼亚大学终身教授</w:t>
      </w:r>
    </w:p>
    <w:p w:rsidR="00A57FFE" w:rsidRPr="00746571" w:rsidRDefault="00A934CE" w:rsidP="00746571">
      <w:pPr>
        <w:spacing w:line="360" w:lineRule="auto"/>
        <w:rPr>
          <w:rFonts w:cstheme="minorHAnsi"/>
          <w:sz w:val="28"/>
          <w:szCs w:val="28"/>
        </w:rPr>
      </w:pPr>
      <w:r w:rsidRPr="00746571">
        <w:rPr>
          <w:rFonts w:cstheme="minorHAnsi"/>
          <w:noProof/>
          <w:sz w:val="28"/>
          <w:szCs w:val="28"/>
        </w:rPr>
        <w:drawing>
          <wp:anchor distT="0" distB="0" distL="114300" distR="114300" simplePos="0" relativeHeight="251661312" behindDoc="0" locked="0" layoutInCell="1" allowOverlap="1" wp14:anchorId="5327209E" wp14:editId="1F1B3720">
            <wp:simplePos x="0" y="0"/>
            <wp:positionH relativeFrom="column">
              <wp:posOffset>3965575</wp:posOffset>
            </wp:positionH>
            <wp:positionV relativeFrom="paragraph">
              <wp:posOffset>127000</wp:posOffset>
            </wp:positionV>
            <wp:extent cx="1600200" cy="1844040"/>
            <wp:effectExtent l="0" t="0" r="0" b="3810"/>
            <wp:wrapSquare wrapText="bothSides"/>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00200" cy="184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FFE" w:rsidRPr="00746571">
        <w:rPr>
          <w:rFonts w:cstheme="minorHAnsi"/>
          <w:sz w:val="28"/>
          <w:szCs w:val="28"/>
        </w:rPr>
        <w:t>Prof.Jorge research interest encompasses materials and devices for electronics applications including energy conversion and storage, in particular super-capacitors, nano-composite materials, and deposition methods such as electro-spinning and electrodeposition. He is the Faculty Master at Kings Court English College House where he was instrumental in the organization of the Science and Technology Wing (STWing), which have been serving the technically oriented student population for more than a decade. His interest in serving Penn's students constituency has led him to serve as advisor to the Society of Hispanic Professional Engineers (SHPE) and as a co-founder of La Casa Latina a Center for Hispanic Excellence.</w:t>
      </w:r>
    </w:p>
    <w:p w:rsidR="00A57FFE" w:rsidRPr="00746571" w:rsidRDefault="00A57FFE" w:rsidP="00746571">
      <w:pPr>
        <w:spacing w:line="360" w:lineRule="auto"/>
        <w:rPr>
          <w:rFonts w:cstheme="minorHAnsi"/>
          <w:sz w:val="28"/>
          <w:szCs w:val="28"/>
        </w:rPr>
      </w:pPr>
      <w:r w:rsidRPr="00746571">
        <w:rPr>
          <w:rFonts w:cstheme="minorHAnsi"/>
          <w:sz w:val="28"/>
          <w:szCs w:val="28"/>
        </w:rPr>
        <w:t>Jorge</w:t>
      </w:r>
      <w:r w:rsidRPr="00746571">
        <w:rPr>
          <w:rFonts w:cstheme="minorHAnsi"/>
          <w:sz w:val="28"/>
          <w:szCs w:val="28"/>
        </w:rPr>
        <w:t>导师现任宾夕法尼亚大学电气工程与系统工程终身教授，研究聚焦电气工程和材料科学的交叉领域。重点研究电子旋转、电子传感与驱动，进行用于储能的纳米级复合材料的研发。在国际知名期刊发表论文多篇，学术引用量达</w:t>
      </w:r>
      <w:r w:rsidRPr="00746571">
        <w:rPr>
          <w:rFonts w:cstheme="minorHAnsi"/>
          <w:sz w:val="28"/>
          <w:szCs w:val="28"/>
        </w:rPr>
        <w:t>2938</w:t>
      </w:r>
      <w:r w:rsidRPr="00746571">
        <w:rPr>
          <w:rFonts w:cstheme="minorHAnsi"/>
          <w:sz w:val="28"/>
          <w:szCs w:val="28"/>
        </w:rPr>
        <w:t>。</w:t>
      </w:r>
    </w:p>
    <w:p w:rsidR="00A57FFE" w:rsidRPr="00746571" w:rsidRDefault="00A57FFE" w:rsidP="00746571">
      <w:pPr>
        <w:spacing w:line="360" w:lineRule="auto"/>
        <w:rPr>
          <w:rFonts w:cstheme="minorHAnsi"/>
          <w:sz w:val="28"/>
          <w:szCs w:val="28"/>
        </w:rPr>
      </w:pPr>
      <w:r w:rsidRPr="00746571">
        <w:rPr>
          <w:rFonts w:cstheme="minorHAnsi"/>
          <w:b/>
          <w:bCs/>
          <w:sz w:val="28"/>
          <w:szCs w:val="28"/>
        </w:rPr>
        <w:t>【</w:t>
      </w:r>
      <w:r w:rsidR="00A934CE">
        <w:rPr>
          <w:rFonts w:cstheme="minorHAnsi" w:hint="eastAsia"/>
          <w:b/>
          <w:bCs/>
          <w:sz w:val="28"/>
          <w:szCs w:val="28"/>
        </w:rPr>
        <w:t>项目</w:t>
      </w:r>
      <w:r w:rsidR="00A934CE">
        <w:rPr>
          <w:rFonts w:cstheme="minorHAnsi"/>
          <w:b/>
          <w:bCs/>
          <w:sz w:val="28"/>
          <w:szCs w:val="28"/>
        </w:rPr>
        <w:t>内容</w:t>
      </w:r>
      <w:r w:rsidRPr="00746571">
        <w:rPr>
          <w:rFonts w:cstheme="minorHAnsi"/>
          <w:b/>
          <w:bCs/>
          <w:sz w:val="28"/>
          <w:szCs w:val="28"/>
        </w:rPr>
        <w:t>】</w:t>
      </w:r>
    </w:p>
    <w:p w:rsidR="00A57FFE" w:rsidRPr="00746571" w:rsidRDefault="00A57FFE" w:rsidP="00746571">
      <w:pPr>
        <w:spacing w:line="360" w:lineRule="auto"/>
        <w:rPr>
          <w:rFonts w:cstheme="minorHAnsi"/>
          <w:sz w:val="28"/>
          <w:szCs w:val="28"/>
        </w:rPr>
      </w:pPr>
      <w:r w:rsidRPr="00746571">
        <w:rPr>
          <w:rFonts w:cstheme="minorHAnsi"/>
          <w:sz w:val="28"/>
          <w:szCs w:val="28"/>
        </w:rPr>
        <w:t>本项目将采用理论实践相结合的方式，介绍纳米科技基础理论、纳米结构测试技术与仪器，探讨纳米技术发展状况及应用。学生将通过数学建</w:t>
      </w:r>
      <w:r w:rsidRPr="00746571">
        <w:rPr>
          <w:rFonts w:cstheme="minorHAnsi"/>
          <w:sz w:val="28"/>
          <w:szCs w:val="28"/>
        </w:rPr>
        <w:lastRenderedPageBreak/>
        <w:t>模，对相应指标从定量的角度进行分析和研究，为原子力显微镜</w:t>
      </w:r>
      <w:r w:rsidRPr="00746571">
        <w:rPr>
          <w:rFonts w:cstheme="minorHAnsi"/>
          <w:sz w:val="28"/>
          <w:szCs w:val="28"/>
        </w:rPr>
        <w:t xml:space="preserve"> </w:t>
      </w:r>
      <w:r w:rsidRPr="00746571">
        <w:rPr>
          <w:rFonts w:cstheme="minorHAnsi"/>
          <w:sz w:val="28"/>
          <w:szCs w:val="28"/>
        </w:rPr>
        <w:t>（</w:t>
      </w:r>
      <w:r w:rsidRPr="00746571">
        <w:rPr>
          <w:rFonts w:cstheme="minorHAnsi"/>
          <w:sz w:val="28"/>
          <w:szCs w:val="28"/>
        </w:rPr>
        <w:t>AFM</w:t>
      </w:r>
      <w:r w:rsidRPr="00746571">
        <w:rPr>
          <w:rFonts w:cstheme="minorHAnsi"/>
          <w:sz w:val="28"/>
          <w:szCs w:val="28"/>
        </w:rPr>
        <w:t>）</w:t>
      </w:r>
      <w:r w:rsidRPr="00746571">
        <w:rPr>
          <w:rFonts w:cstheme="minorHAnsi"/>
          <w:sz w:val="28"/>
          <w:szCs w:val="28"/>
        </w:rPr>
        <w:t xml:space="preserve"> </w:t>
      </w:r>
      <w:r w:rsidRPr="00746571">
        <w:rPr>
          <w:rFonts w:cstheme="minorHAnsi"/>
          <w:sz w:val="28"/>
          <w:szCs w:val="28"/>
        </w:rPr>
        <w:t>制定设计程序。课堂讨论将主要集中在纳米力学、纳米电子学、纳米光子学、纳米流体领域的数十个重要课题，如量子禁闭、金属纳米结构中光和物质相互作用。</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w:t>
      </w:r>
      <w:r w:rsidR="00A934CE">
        <w:rPr>
          <w:rFonts w:cstheme="minorHAnsi" w:hint="eastAsia"/>
          <w:b/>
          <w:bCs/>
          <w:sz w:val="28"/>
          <w:szCs w:val="28"/>
        </w:rPr>
        <w:t>项目</w:t>
      </w:r>
      <w:r w:rsidRPr="00746571">
        <w:rPr>
          <w:rFonts w:cstheme="minorHAnsi"/>
          <w:b/>
          <w:bCs/>
          <w:sz w:val="28"/>
          <w:szCs w:val="28"/>
        </w:rPr>
        <w:t>大纲】</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纳米科技基本原理及发展</w:t>
      </w:r>
      <w:r w:rsidRPr="00746571">
        <w:rPr>
          <w:rFonts w:cstheme="minorHAnsi"/>
          <w:kern w:val="0"/>
          <w:sz w:val="28"/>
          <w:szCs w:val="28"/>
        </w:rPr>
        <w:t xml:space="preserve"> Introduction to Nano-Technology</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纳米力学</w:t>
      </w:r>
      <w:r w:rsidRPr="00746571">
        <w:rPr>
          <w:rFonts w:cstheme="minorHAnsi"/>
          <w:kern w:val="0"/>
          <w:sz w:val="28"/>
          <w:szCs w:val="28"/>
        </w:rPr>
        <w:t xml:space="preserve"> Nanomechanics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纳米电子学</w:t>
      </w:r>
      <w:r w:rsidRPr="00746571">
        <w:rPr>
          <w:rFonts w:cstheme="minorHAnsi"/>
          <w:kern w:val="0"/>
          <w:sz w:val="28"/>
          <w:szCs w:val="28"/>
        </w:rPr>
        <w:t xml:space="preserve"> Nanoelectronics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纳米光子学</w:t>
      </w:r>
      <w:r w:rsidRPr="00746571">
        <w:rPr>
          <w:rFonts w:cstheme="minorHAnsi"/>
          <w:kern w:val="0"/>
          <w:sz w:val="28"/>
          <w:szCs w:val="28"/>
        </w:rPr>
        <w:t xml:space="preserve"> Nanophotonics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纳米流体</w:t>
      </w:r>
      <w:r w:rsidRPr="00746571">
        <w:rPr>
          <w:rFonts w:cstheme="minorHAnsi"/>
          <w:kern w:val="0"/>
          <w:sz w:val="28"/>
          <w:szCs w:val="28"/>
        </w:rPr>
        <w:t xml:space="preserve"> Nanoscale Fluids Flow</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项目回顾与成果展示</w:t>
      </w:r>
      <w:r w:rsidRPr="00746571">
        <w:rPr>
          <w:rFonts w:cstheme="minorHAnsi"/>
          <w:kern w:val="0"/>
          <w:sz w:val="28"/>
          <w:szCs w:val="28"/>
        </w:rPr>
        <w:t xml:space="preserve"> Program Review and Presentation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论文辅导</w:t>
      </w:r>
      <w:r w:rsidRPr="00746571">
        <w:rPr>
          <w:rFonts w:cstheme="minorHAnsi"/>
          <w:kern w:val="0"/>
          <w:sz w:val="28"/>
          <w:szCs w:val="28"/>
        </w:rPr>
        <w:t xml:space="preserve"> Project Deliverables Tutoring</w:t>
      </w:r>
    </w:p>
    <w:p w:rsidR="00A57FFE" w:rsidRPr="00746571" w:rsidRDefault="00A57FFE" w:rsidP="00746571">
      <w:pPr>
        <w:widowControl/>
        <w:spacing w:line="360" w:lineRule="auto"/>
        <w:jc w:val="left"/>
        <w:rPr>
          <w:rFonts w:cstheme="minorHAnsi"/>
          <w:kern w:val="0"/>
          <w:sz w:val="28"/>
          <w:szCs w:val="28"/>
        </w:rPr>
      </w:pPr>
    </w:p>
    <w:p w:rsidR="00A57FFE" w:rsidRPr="00746571" w:rsidRDefault="00A57FFE" w:rsidP="00746571">
      <w:pPr>
        <w:spacing w:line="360" w:lineRule="auto"/>
        <w:rPr>
          <w:rFonts w:cstheme="minorHAnsi"/>
          <w:b/>
          <w:bCs/>
          <w:sz w:val="28"/>
          <w:szCs w:val="28"/>
        </w:rPr>
      </w:pPr>
      <w:r w:rsidRPr="00A934CE">
        <w:rPr>
          <w:rFonts w:cstheme="minorHAnsi"/>
          <w:b/>
          <w:bCs/>
          <w:sz w:val="28"/>
          <w:szCs w:val="28"/>
        </w:rPr>
        <w:t>【项目主题</w:t>
      </w:r>
      <w:r w:rsidRPr="00A934CE">
        <w:rPr>
          <w:rFonts w:cstheme="minorHAnsi"/>
          <w:b/>
          <w:bCs/>
          <w:sz w:val="28"/>
          <w:szCs w:val="28"/>
        </w:rPr>
        <w:t>7</w:t>
      </w:r>
      <w:r w:rsidRPr="00A934CE">
        <w:rPr>
          <w:rFonts w:cstheme="minorHAnsi"/>
          <w:b/>
          <w:bCs/>
          <w:sz w:val="28"/>
          <w:szCs w:val="28"/>
        </w:rPr>
        <w:t>】</w:t>
      </w:r>
      <w:r w:rsidRPr="00746571">
        <w:rPr>
          <w:rFonts w:cstheme="minorHAnsi"/>
          <w:b/>
          <w:bCs/>
          <w:sz w:val="28"/>
          <w:szCs w:val="28"/>
        </w:rPr>
        <w:t>工程物理核心：流体力学的数值分析综合研究</w:t>
      </w:r>
    </w:p>
    <w:p w:rsidR="00A57FFE" w:rsidRPr="00746571" w:rsidRDefault="00A57FFE" w:rsidP="00746571">
      <w:pPr>
        <w:spacing w:line="360" w:lineRule="auto"/>
        <w:rPr>
          <w:rFonts w:cstheme="minorHAnsi"/>
          <w:sz w:val="28"/>
          <w:szCs w:val="28"/>
        </w:rPr>
      </w:pPr>
      <w:r w:rsidRPr="00746571">
        <w:rPr>
          <w:rFonts w:cstheme="minorHAnsi"/>
          <w:b/>
          <w:bCs/>
          <w:sz w:val="28"/>
          <w:szCs w:val="28"/>
        </w:rPr>
        <w:t>【项目导师】</w:t>
      </w:r>
      <w:r w:rsidRPr="00746571">
        <w:rPr>
          <w:rFonts w:cstheme="minorHAnsi"/>
          <w:b/>
          <w:bCs/>
          <w:sz w:val="28"/>
          <w:szCs w:val="28"/>
        </w:rPr>
        <w:t>Prof. Shlomo Ta'asan</w:t>
      </w:r>
      <w:r w:rsidRPr="00746571">
        <w:rPr>
          <w:rFonts w:cstheme="minorHAnsi"/>
          <w:b/>
          <w:bCs/>
          <w:sz w:val="28"/>
          <w:szCs w:val="28"/>
        </w:rPr>
        <w:t>卡内基梅隆大学</w:t>
      </w:r>
      <w:r w:rsidRPr="00746571">
        <w:rPr>
          <w:rFonts w:cstheme="minorHAnsi"/>
          <w:b/>
          <w:bCs/>
          <w:sz w:val="28"/>
          <w:szCs w:val="28"/>
        </w:rPr>
        <w:t xml:space="preserve"> </w:t>
      </w:r>
      <w:r w:rsidRPr="00746571">
        <w:rPr>
          <w:rFonts w:cstheme="minorHAnsi"/>
          <w:b/>
          <w:bCs/>
          <w:sz w:val="28"/>
          <w:szCs w:val="28"/>
        </w:rPr>
        <w:t>终身正教授</w:t>
      </w:r>
    </w:p>
    <w:p w:rsidR="00A57FFE" w:rsidRPr="00746571" w:rsidRDefault="00A934CE" w:rsidP="00746571">
      <w:pPr>
        <w:spacing w:line="360" w:lineRule="auto"/>
        <w:rPr>
          <w:rFonts w:cstheme="minorHAnsi"/>
          <w:sz w:val="28"/>
          <w:szCs w:val="28"/>
        </w:rPr>
      </w:pPr>
      <w:r w:rsidRPr="00746571">
        <w:rPr>
          <w:rFonts w:cstheme="minorHAnsi"/>
          <w:noProof/>
          <w:sz w:val="28"/>
          <w:szCs w:val="28"/>
        </w:rPr>
        <w:drawing>
          <wp:anchor distT="0" distB="0" distL="114300" distR="114300" simplePos="0" relativeHeight="251662336" behindDoc="0" locked="0" layoutInCell="1" allowOverlap="1" wp14:anchorId="7059EB17" wp14:editId="449CB709">
            <wp:simplePos x="0" y="0"/>
            <wp:positionH relativeFrom="column">
              <wp:posOffset>3336925</wp:posOffset>
            </wp:positionH>
            <wp:positionV relativeFrom="paragraph">
              <wp:posOffset>149225</wp:posOffset>
            </wp:positionV>
            <wp:extent cx="2170430" cy="2187575"/>
            <wp:effectExtent l="0" t="0" r="1270" b="3175"/>
            <wp:wrapSquare wrapText="bothSides"/>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70430" cy="2187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FFE" w:rsidRPr="00746571">
        <w:rPr>
          <w:rFonts w:cstheme="minorHAnsi"/>
          <w:sz w:val="28"/>
          <w:szCs w:val="28"/>
        </w:rPr>
        <w:t xml:space="preserve">Professor Shlomo worked at ICASE (Institute for Computer Application in Science and Engineering), which was at NASA Langley Research Center. The instructor was a senior scientist at the Weizmann Institute for a few years. From 1994, Shlomo became a Professor at Carnegie Mellon University. He worked on problems that </w:t>
      </w:r>
      <w:r w:rsidR="00A57FFE" w:rsidRPr="00746571">
        <w:rPr>
          <w:rFonts w:cstheme="minorHAnsi"/>
          <w:sz w:val="28"/>
          <w:szCs w:val="28"/>
        </w:rPr>
        <w:lastRenderedPageBreak/>
        <w:t>originated in aerospace, this included solving the fluid dynamics equation as well as dealing with large scale optimization problems.</w:t>
      </w:r>
    </w:p>
    <w:p w:rsidR="00A57FFE" w:rsidRPr="00746571" w:rsidRDefault="00A57FFE" w:rsidP="00746571">
      <w:pPr>
        <w:spacing w:line="360" w:lineRule="auto"/>
        <w:rPr>
          <w:rFonts w:cstheme="minorHAnsi"/>
          <w:sz w:val="28"/>
          <w:szCs w:val="28"/>
        </w:rPr>
      </w:pPr>
      <w:r w:rsidRPr="00746571">
        <w:rPr>
          <w:rFonts w:cstheme="minorHAnsi"/>
          <w:sz w:val="28"/>
          <w:szCs w:val="28"/>
        </w:rPr>
        <w:t>Shlomo</w:t>
      </w:r>
      <w:r w:rsidRPr="00746571">
        <w:rPr>
          <w:rFonts w:cstheme="minorHAnsi"/>
          <w:sz w:val="28"/>
          <w:szCs w:val="28"/>
        </w:rPr>
        <w:t>教授任卡耐基梅隆大学（</w:t>
      </w:r>
      <w:r w:rsidRPr="00746571">
        <w:rPr>
          <w:rFonts w:cstheme="minorHAnsi"/>
          <w:sz w:val="28"/>
          <w:szCs w:val="28"/>
        </w:rPr>
        <w:t>CMU</w:t>
      </w:r>
      <w:r w:rsidRPr="00746571">
        <w:rPr>
          <w:rFonts w:cstheme="minorHAnsi"/>
          <w:sz w:val="28"/>
          <w:szCs w:val="28"/>
        </w:rPr>
        <w:t>）终身正教授，他曾在魏茨曼科学研究所</w:t>
      </w:r>
      <w:r w:rsidRPr="00746571">
        <w:rPr>
          <w:rFonts w:cstheme="minorHAnsi"/>
          <w:sz w:val="28"/>
          <w:szCs w:val="28"/>
        </w:rPr>
        <w:t>(Weizmann Institute of Science)</w:t>
      </w:r>
      <w:r w:rsidRPr="00746571">
        <w:rPr>
          <w:rFonts w:cstheme="minorHAnsi"/>
          <w:sz w:val="28"/>
          <w:szCs w:val="28"/>
        </w:rPr>
        <w:t>攻读博士学位。之后移居美国，并在位于美国宇航局兰利研究中心的</w:t>
      </w:r>
      <w:r w:rsidRPr="00746571">
        <w:rPr>
          <w:rFonts w:cstheme="minorHAnsi"/>
          <w:sz w:val="28"/>
          <w:szCs w:val="28"/>
        </w:rPr>
        <w:t>ICASE(</w:t>
      </w:r>
      <w:r w:rsidRPr="00746571">
        <w:rPr>
          <w:rFonts w:cstheme="minorHAnsi"/>
          <w:sz w:val="28"/>
          <w:szCs w:val="28"/>
        </w:rPr>
        <w:t>科学与工程计算机应用研究所</w:t>
      </w:r>
      <w:r w:rsidRPr="00746571">
        <w:rPr>
          <w:rFonts w:cstheme="minorHAnsi"/>
          <w:sz w:val="28"/>
          <w:szCs w:val="28"/>
        </w:rPr>
        <w:t>)</w:t>
      </w:r>
      <w:r w:rsidRPr="00746571">
        <w:rPr>
          <w:rFonts w:cstheme="minorHAnsi"/>
          <w:sz w:val="28"/>
          <w:szCs w:val="28"/>
        </w:rPr>
        <w:t>工作。教授从</w:t>
      </w:r>
      <w:r w:rsidRPr="00746571">
        <w:rPr>
          <w:rFonts w:cstheme="minorHAnsi"/>
          <w:sz w:val="28"/>
          <w:szCs w:val="28"/>
        </w:rPr>
        <w:t>1994</w:t>
      </w:r>
      <w:r w:rsidRPr="00746571">
        <w:rPr>
          <w:rFonts w:cstheme="minorHAnsi"/>
          <w:sz w:val="28"/>
          <w:szCs w:val="28"/>
        </w:rPr>
        <w:t>年任职于卡内基梅隆大学，研究方向包括解决流体动力学方程和处理大规模优化的相关问题。</w:t>
      </w:r>
    </w:p>
    <w:p w:rsidR="00A57FFE" w:rsidRPr="00746571" w:rsidRDefault="00A57FFE" w:rsidP="00746571">
      <w:pPr>
        <w:spacing w:line="360" w:lineRule="auto"/>
        <w:rPr>
          <w:rFonts w:cstheme="minorHAnsi"/>
          <w:sz w:val="28"/>
          <w:szCs w:val="28"/>
        </w:rPr>
      </w:pPr>
      <w:r w:rsidRPr="00746571">
        <w:rPr>
          <w:rFonts w:cstheme="minorHAnsi"/>
          <w:b/>
          <w:bCs/>
          <w:sz w:val="28"/>
          <w:szCs w:val="28"/>
        </w:rPr>
        <w:t>【</w:t>
      </w:r>
      <w:r w:rsidR="006C19EF">
        <w:rPr>
          <w:rFonts w:cstheme="minorHAnsi" w:hint="eastAsia"/>
          <w:b/>
          <w:bCs/>
          <w:sz w:val="28"/>
          <w:szCs w:val="28"/>
        </w:rPr>
        <w:t>项目</w:t>
      </w:r>
      <w:r w:rsidRPr="00746571">
        <w:rPr>
          <w:rFonts w:cstheme="minorHAnsi"/>
          <w:b/>
          <w:bCs/>
          <w:sz w:val="28"/>
          <w:szCs w:val="28"/>
        </w:rPr>
        <w:t>内容】</w:t>
      </w:r>
    </w:p>
    <w:p w:rsidR="00A57FFE" w:rsidRPr="00746571" w:rsidRDefault="00A57FFE" w:rsidP="00746571">
      <w:pPr>
        <w:spacing w:line="360" w:lineRule="auto"/>
        <w:rPr>
          <w:rFonts w:cstheme="minorHAnsi"/>
          <w:sz w:val="28"/>
          <w:szCs w:val="28"/>
        </w:rPr>
      </w:pPr>
      <w:r w:rsidRPr="00746571">
        <w:rPr>
          <w:rFonts w:cstheme="minorHAnsi"/>
          <w:sz w:val="28"/>
          <w:szCs w:val="28"/>
        </w:rPr>
        <w:t>本项目将从流体动力学通用的积分和微分方程形式，并讨论流体动力学中的经典问题。而后项目将逐步深入并着重于在可压缩及不可压缩情况，时间无关问题方程的分别对应的数值解。学生将在导师的指导下以科学的方法记录并且分析研究结果，在项目结束时提交项目报告，进行成果展示。</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w:t>
      </w:r>
      <w:r w:rsidR="006C19EF">
        <w:rPr>
          <w:rFonts w:cstheme="minorHAnsi" w:hint="eastAsia"/>
          <w:b/>
          <w:bCs/>
          <w:sz w:val="28"/>
          <w:szCs w:val="28"/>
        </w:rPr>
        <w:t>项目</w:t>
      </w:r>
      <w:r w:rsidRPr="00746571">
        <w:rPr>
          <w:rFonts w:cstheme="minorHAnsi"/>
          <w:b/>
          <w:bCs/>
          <w:sz w:val="28"/>
          <w:szCs w:val="28"/>
        </w:rPr>
        <w:t>大纲】</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流体动力学基本方程</w:t>
      </w:r>
      <w:r w:rsidRPr="00746571">
        <w:rPr>
          <w:rFonts w:cstheme="minorHAnsi"/>
          <w:kern w:val="0"/>
          <w:sz w:val="28"/>
          <w:szCs w:val="28"/>
        </w:rPr>
        <w:t xml:space="preserve"> The basic equations of fluid dynamics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势方程的守恒形式及边界条件</w:t>
      </w:r>
      <w:r w:rsidRPr="00746571">
        <w:rPr>
          <w:rFonts w:cstheme="minorHAnsi"/>
          <w:kern w:val="0"/>
          <w:sz w:val="28"/>
          <w:szCs w:val="28"/>
        </w:rPr>
        <w:t>,</w:t>
      </w:r>
      <w:r w:rsidRPr="00746571">
        <w:rPr>
          <w:rFonts w:cstheme="minorHAnsi"/>
          <w:kern w:val="0"/>
          <w:sz w:val="28"/>
          <w:szCs w:val="28"/>
        </w:rPr>
        <w:t>小扰动近似理论</w:t>
      </w:r>
      <w:r w:rsidRPr="00746571">
        <w:rPr>
          <w:rFonts w:cstheme="minorHAnsi"/>
          <w:kern w:val="0"/>
          <w:sz w:val="28"/>
          <w:szCs w:val="28"/>
        </w:rPr>
        <w:t>(SDA) Conservation form of the potential equation. Boundary conditions and small disturbance approximation (SDA)</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亚音速势方程与边界条件的离散化及其</w:t>
      </w:r>
      <w:r w:rsidRPr="00746571">
        <w:rPr>
          <w:rFonts w:cstheme="minorHAnsi"/>
          <w:kern w:val="0"/>
          <w:sz w:val="28"/>
          <w:szCs w:val="28"/>
        </w:rPr>
        <w:t>SDA</w:t>
      </w:r>
      <w:r w:rsidRPr="00746571">
        <w:rPr>
          <w:rFonts w:cstheme="minorHAnsi"/>
          <w:kern w:val="0"/>
          <w:sz w:val="28"/>
          <w:szCs w:val="28"/>
        </w:rPr>
        <w:t>简化模型</w:t>
      </w:r>
      <w:r w:rsidRPr="00746571">
        <w:rPr>
          <w:rFonts w:cstheme="minorHAnsi"/>
          <w:kern w:val="0"/>
          <w:sz w:val="28"/>
          <w:szCs w:val="28"/>
        </w:rPr>
        <w:t xml:space="preserve"> Discretization of the subsonic potential equation and boundary conditions. Simplified models using SDA</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跨声速流</w:t>
      </w:r>
      <w:r w:rsidRPr="00746571">
        <w:rPr>
          <w:rFonts w:cstheme="minorHAnsi"/>
          <w:kern w:val="0"/>
          <w:sz w:val="28"/>
          <w:szCs w:val="28"/>
        </w:rPr>
        <w:t xml:space="preserve"> Transonic flows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lastRenderedPageBreak/>
        <w:t>超音速离散化及边界条件</w:t>
      </w:r>
      <w:r w:rsidRPr="00746571">
        <w:rPr>
          <w:rFonts w:cstheme="minorHAnsi"/>
          <w:kern w:val="0"/>
          <w:sz w:val="28"/>
          <w:szCs w:val="28"/>
        </w:rPr>
        <w:t xml:space="preserve"> Discretization of the supersonic case. Boundary conditions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项目回顾与成果展示</w:t>
      </w:r>
      <w:r w:rsidRPr="00746571">
        <w:rPr>
          <w:rFonts w:cstheme="minorHAnsi"/>
          <w:kern w:val="0"/>
          <w:sz w:val="28"/>
          <w:szCs w:val="28"/>
        </w:rPr>
        <w:t xml:space="preserve"> Program review and presentation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论文辅导</w:t>
      </w:r>
      <w:r w:rsidRPr="00746571">
        <w:rPr>
          <w:rFonts w:cstheme="minorHAnsi"/>
          <w:kern w:val="0"/>
          <w:sz w:val="28"/>
          <w:szCs w:val="28"/>
        </w:rPr>
        <w:t xml:space="preserve"> Project deliverable tutoring</w:t>
      </w:r>
    </w:p>
    <w:p w:rsidR="00A57FFE" w:rsidRPr="00746571" w:rsidRDefault="00A57FFE" w:rsidP="00746571">
      <w:pPr>
        <w:widowControl/>
        <w:spacing w:line="360" w:lineRule="auto"/>
        <w:jc w:val="left"/>
        <w:rPr>
          <w:rFonts w:cstheme="minorHAnsi"/>
          <w:kern w:val="0"/>
          <w:sz w:val="28"/>
          <w:szCs w:val="28"/>
        </w:rPr>
      </w:pPr>
    </w:p>
    <w:p w:rsidR="00A57FFE" w:rsidRPr="00746571" w:rsidRDefault="00A57FFE" w:rsidP="00746571">
      <w:pPr>
        <w:spacing w:line="360" w:lineRule="auto"/>
        <w:rPr>
          <w:rFonts w:cstheme="minorHAnsi"/>
          <w:b/>
          <w:bCs/>
          <w:sz w:val="28"/>
          <w:szCs w:val="28"/>
        </w:rPr>
      </w:pPr>
      <w:r w:rsidRPr="006C19EF">
        <w:rPr>
          <w:rFonts w:cstheme="minorHAnsi"/>
          <w:b/>
          <w:bCs/>
          <w:sz w:val="28"/>
          <w:szCs w:val="28"/>
        </w:rPr>
        <w:t>【项目主题</w:t>
      </w:r>
      <w:r w:rsidRPr="006C19EF">
        <w:rPr>
          <w:rFonts w:cstheme="minorHAnsi"/>
          <w:b/>
          <w:bCs/>
          <w:sz w:val="28"/>
          <w:szCs w:val="28"/>
        </w:rPr>
        <w:t>8</w:t>
      </w:r>
      <w:r w:rsidRPr="006C19EF">
        <w:rPr>
          <w:rFonts w:cstheme="minorHAnsi"/>
          <w:b/>
          <w:bCs/>
          <w:sz w:val="28"/>
          <w:szCs w:val="28"/>
        </w:rPr>
        <w:t>】</w:t>
      </w:r>
      <w:r w:rsidRPr="00746571">
        <w:rPr>
          <w:rFonts w:cstheme="minorHAnsi"/>
          <w:b/>
          <w:bCs/>
          <w:sz w:val="28"/>
          <w:szCs w:val="28"/>
        </w:rPr>
        <w:t>COVID-19</w:t>
      </w:r>
      <w:r w:rsidRPr="00746571">
        <w:rPr>
          <w:rFonts w:cstheme="minorHAnsi"/>
          <w:b/>
          <w:bCs/>
          <w:sz w:val="28"/>
          <w:szCs w:val="28"/>
        </w:rPr>
        <w:t>新型冠状病毒分析化学检测方法</w:t>
      </w:r>
    </w:p>
    <w:p w:rsidR="00A57FFE" w:rsidRPr="00746571" w:rsidRDefault="00A57FFE" w:rsidP="00746571">
      <w:pPr>
        <w:spacing w:line="360" w:lineRule="auto"/>
        <w:rPr>
          <w:rFonts w:cstheme="minorHAnsi"/>
          <w:sz w:val="28"/>
          <w:szCs w:val="28"/>
        </w:rPr>
      </w:pPr>
      <w:r w:rsidRPr="00746571">
        <w:rPr>
          <w:rFonts w:cstheme="minorHAnsi"/>
          <w:b/>
          <w:bCs/>
          <w:sz w:val="28"/>
          <w:szCs w:val="28"/>
        </w:rPr>
        <w:t>【项目导师】</w:t>
      </w:r>
      <w:r w:rsidRPr="00746571">
        <w:rPr>
          <w:rFonts w:cstheme="minorHAnsi"/>
          <w:b/>
          <w:bCs/>
          <w:sz w:val="28"/>
          <w:szCs w:val="28"/>
        </w:rPr>
        <w:t>Prof. Joshua Edel</w:t>
      </w:r>
      <w:r w:rsidRPr="00746571">
        <w:rPr>
          <w:rFonts w:cstheme="minorHAnsi"/>
          <w:b/>
          <w:bCs/>
          <w:sz w:val="28"/>
          <w:szCs w:val="28"/>
        </w:rPr>
        <w:t>帝国理工学院终身正教授</w:t>
      </w:r>
    </w:p>
    <w:p w:rsidR="00A57FFE" w:rsidRPr="00746571" w:rsidRDefault="006C19EF" w:rsidP="00746571">
      <w:pPr>
        <w:spacing w:line="360" w:lineRule="auto"/>
        <w:rPr>
          <w:rFonts w:cstheme="minorHAnsi"/>
          <w:sz w:val="28"/>
          <w:szCs w:val="28"/>
        </w:rPr>
      </w:pPr>
      <w:r w:rsidRPr="00746571">
        <w:rPr>
          <w:rFonts w:cstheme="minorHAnsi"/>
          <w:noProof/>
          <w:sz w:val="28"/>
          <w:szCs w:val="28"/>
        </w:rPr>
        <w:drawing>
          <wp:anchor distT="0" distB="0" distL="114300" distR="114300" simplePos="0" relativeHeight="251664384" behindDoc="0" locked="0" layoutInCell="1" allowOverlap="1" wp14:anchorId="2FC69BDF" wp14:editId="71568A8F">
            <wp:simplePos x="0" y="0"/>
            <wp:positionH relativeFrom="column">
              <wp:posOffset>3085465</wp:posOffset>
            </wp:positionH>
            <wp:positionV relativeFrom="paragraph">
              <wp:posOffset>148590</wp:posOffset>
            </wp:positionV>
            <wp:extent cx="2481580" cy="1805940"/>
            <wp:effectExtent l="0" t="0" r="0" b="3810"/>
            <wp:wrapSquare wrapText="bothSides"/>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481580" cy="180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FFE" w:rsidRPr="00746571">
        <w:rPr>
          <w:rFonts w:cstheme="minorHAnsi"/>
          <w:sz w:val="28"/>
          <w:szCs w:val="28"/>
        </w:rPr>
        <w:t>Prof. Joshua received his Ph.D. on the development of single-molecule detection within microfluidic systems at Imperial College London in 2003. He then performed postdoctoral research in nanobiotechnology at Cornell University within the School of Applied and Engineering Physics. In July 2006 he joined Imperial College London within the Department of Chemistry and Institute of Biomedical Engineering as a lecturer. Joshua is currently a Professor in the Department of Chemistry and 2011 he was awarded a prestigious ERC Starting Grant on “Nanoporous Membranes for High Throughput Rare Event Bioanalysis” and in 2016 he was awarded an ERC Consolidator Grant related to the development of selective single-molecule biosensors.</w:t>
      </w:r>
    </w:p>
    <w:p w:rsidR="00A57FFE" w:rsidRPr="00746571" w:rsidRDefault="00A57FFE" w:rsidP="00746571">
      <w:pPr>
        <w:spacing w:line="360" w:lineRule="auto"/>
        <w:rPr>
          <w:rFonts w:cstheme="minorHAnsi"/>
          <w:sz w:val="28"/>
          <w:szCs w:val="28"/>
        </w:rPr>
      </w:pPr>
      <w:r w:rsidRPr="00746571">
        <w:rPr>
          <w:rFonts w:cstheme="minorHAnsi"/>
          <w:sz w:val="28"/>
          <w:szCs w:val="28"/>
        </w:rPr>
        <w:t>Joshua</w:t>
      </w:r>
      <w:r w:rsidRPr="00746571">
        <w:rPr>
          <w:rFonts w:cstheme="minorHAnsi"/>
          <w:sz w:val="28"/>
          <w:szCs w:val="28"/>
        </w:rPr>
        <w:t>导师现任帝国理工学院化学系生物传感与分析科学终身正教授、东京理工学院客座教授，是英国皇家化学学会会员，欧洲研究理事会（</w:t>
      </w:r>
      <w:r w:rsidRPr="00746571">
        <w:rPr>
          <w:rFonts w:cstheme="minorHAnsi"/>
          <w:sz w:val="28"/>
          <w:szCs w:val="28"/>
        </w:rPr>
        <w:t>ERC</w:t>
      </w:r>
      <w:r w:rsidRPr="00746571">
        <w:rPr>
          <w:rFonts w:cstheme="minorHAnsi"/>
          <w:sz w:val="28"/>
          <w:szCs w:val="28"/>
        </w:rPr>
        <w:t>）</w:t>
      </w:r>
      <w:r w:rsidRPr="00746571">
        <w:rPr>
          <w:rFonts w:cstheme="minorHAnsi"/>
          <w:sz w:val="28"/>
          <w:szCs w:val="28"/>
        </w:rPr>
        <w:lastRenderedPageBreak/>
        <w:t>巩固者奖获得者（奖励杰出独立科研人员）、欧洲研究理事会（</w:t>
      </w:r>
      <w:r w:rsidRPr="00746571">
        <w:rPr>
          <w:rFonts w:cstheme="minorHAnsi"/>
          <w:sz w:val="28"/>
          <w:szCs w:val="28"/>
        </w:rPr>
        <w:t>ERC</w:t>
      </w:r>
      <w:r w:rsidRPr="00746571">
        <w:rPr>
          <w:rFonts w:cstheme="minorHAnsi"/>
          <w:sz w:val="28"/>
          <w:szCs w:val="28"/>
        </w:rPr>
        <w:t>）启动基金获得者（奖励职业生涯早期杰出学者）。</w:t>
      </w:r>
      <w:r w:rsidRPr="00746571">
        <w:rPr>
          <w:rFonts w:cstheme="minorHAnsi"/>
          <w:sz w:val="28"/>
          <w:szCs w:val="28"/>
        </w:rPr>
        <w:t>Joshua</w:t>
      </w:r>
      <w:r w:rsidRPr="00746571">
        <w:rPr>
          <w:rFonts w:cstheme="minorHAnsi"/>
          <w:sz w:val="28"/>
          <w:szCs w:val="28"/>
        </w:rPr>
        <w:t>导师现已发表百余篇学术论文，受邀参加近百次学术演讲。他带领学生创立</w:t>
      </w:r>
      <w:r w:rsidRPr="00746571">
        <w:rPr>
          <w:rFonts w:cstheme="minorHAnsi"/>
          <w:sz w:val="28"/>
          <w:szCs w:val="28"/>
        </w:rPr>
        <w:t>“Edel group”</w:t>
      </w:r>
      <w:r w:rsidRPr="00746571">
        <w:rPr>
          <w:rFonts w:cstheme="minorHAnsi"/>
          <w:sz w:val="28"/>
          <w:szCs w:val="28"/>
        </w:rPr>
        <w:t>，研究领域涵盖化学、化学生物学、物理学和医学，致力于研究和开发灵敏度高、轻量化的新型传感器。</w:t>
      </w:r>
    </w:p>
    <w:p w:rsidR="00A57FFE" w:rsidRPr="00746571" w:rsidRDefault="00A57FFE" w:rsidP="00746571">
      <w:pPr>
        <w:spacing w:line="360" w:lineRule="auto"/>
        <w:rPr>
          <w:rFonts w:cstheme="minorHAnsi"/>
          <w:sz w:val="28"/>
          <w:szCs w:val="28"/>
        </w:rPr>
      </w:pPr>
      <w:r w:rsidRPr="00746571">
        <w:rPr>
          <w:rFonts w:cstheme="minorHAnsi"/>
          <w:b/>
          <w:bCs/>
          <w:sz w:val="28"/>
          <w:szCs w:val="28"/>
        </w:rPr>
        <w:t>【</w:t>
      </w:r>
      <w:r w:rsidR="006C19EF">
        <w:rPr>
          <w:rFonts w:cstheme="minorHAnsi" w:hint="eastAsia"/>
          <w:b/>
          <w:bCs/>
          <w:sz w:val="28"/>
          <w:szCs w:val="28"/>
        </w:rPr>
        <w:t>项目</w:t>
      </w:r>
      <w:r w:rsidRPr="00746571">
        <w:rPr>
          <w:rFonts w:cstheme="minorHAnsi"/>
          <w:b/>
          <w:bCs/>
          <w:sz w:val="28"/>
          <w:szCs w:val="28"/>
        </w:rPr>
        <w:t>内容】</w:t>
      </w:r>
    </w:p>
    <w:p w:rsidR="00A57FFE" w:rsidRPr="00746571" w:rsidRDefault="00A57FFE" w:rsidP="00746571">
      <w:pPr>
        <w:spacing w:line="360" w:lineRule="auto"/>
        <w:rPr>
          <w:rFonts w:cstheme="minorHAnsi"/>
          <w:sz w:val="28"/>
          <w:szCs w:val="28"/>
        </w:rPr>
      </w:pPr>
      <w:r w:rsidRPr="00746571">
        <w:rPr>
          <w:rFonts w:cstheme="minorHAnsi"/>
          <w:sz w:val="28"/>
          <w:szCs w:val="28"/>
        </w:rPr>
        <w:t>项目内容涵盖新冠病毒主流检测方法，具体包括核酸检测、聚合酶链反应（</w:t>
      </w:r>
      <w:r w:rsidRPr="00746571">
        <w:rPr>
          <w:rFonts w:cstheme="minorHAnsi"/>
          <w:sz w:val="28"/>
          <w:szCs w:val="28"/>
        </w:rPr>
        <w:t>PCR</w:t>
      </w:r>
      <w:r w:rsidRPr="00746571">
        <w:rPr>
          <w:rFonts w:cstheme="minorHAnsi"/>
          <w:sz w:val="28"/>
          <w:szCs w:val="28"/>
        </w:rPr>
        <w:t>）、抗体检测、酶联免疫吸附测定、</w:t>
      </w:r>
      <w:r w:rsidRPr="00746571">
        <w:rPr>
          <w:rFonts w:cstheme="minorHAnsi"/>
          <w:sz w:val="28"/>
          <w:szCs w:val="28"/>
        </w:rPr>
        <w:t>CRISPR</w:t>
      </w:r>
      <w:r w:rsidRPr="00746571">
        <w:rPr>
          <w:rFonts w:cstheme="minorHAnsi"/>
          <w:sz w:val="28"/>
          <w:szCs w:val="28"/>
        </w:rPr>
        <w:t>检测、场效应晶体管等。学生将通过项目全面掌握病毒、</w:t>
      </w:r>
      <w:r w:rsidRPr="00746571">
        <w:rPr>
          <w:rFonts w:cstheme="minorHAnsi"/>
          <w:sz w:val="28"/>
          <w:szCs w:val="28"/>
        </w:rPr>
        <w:t>DNA/RNA</w:t>
      </w:r>
      <w:r w:rsidRPr="00746571">
        <w:rPr>
          <w:rFonts w:cstheme="minorHAnsi"/>
          <w:sz w:val="28"/>
          <w:szCs w:val="28"/>
        </w:rPr>
        <w:t>、蛋白质等理论知识和前沿分析化学检测应用方法，对新冠病毒及其分析化学检测形成系统性认识，在项目结束时提交项目报告，进行成果展示。</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w:t>
      </w:r>
      <w:r w:rsidR="006C19EF">
        <w:rPr>
          <w:rFonts w:cstheme="minorHAnsi" w:hint="eastAsia"/>
          <w:b/>
          <w:bCs/>
          <w:sz w:val="28"/>
          <w:szCs w:val="28"/>
        </w:rPr>
        <w:t>项目</w:t>
      </w:r>
      <w:r w:rsidRPr="00746571">
        <w:rPr>
          <w:rFonts w:cstheme="minorHAnsi"/>
          <w:b/>
          <w:bCs/>
          <w:sz w:val="28"/>
          <w:szCs w:val="28"/>
        </w:rPr>
        <w:t>大纲】</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新型冠状病毒：项目将在本周探讨新型冠状病毒（</w:t>
      </w:r>
      <w:r w:rsidRPr="00746571">
        <w:rPr>
          <w:rFonts w:cstheme="minorHAnsi"/>
          <w:kern w:val="0"/>
          <w:sz w:val="28"/>
          <w:szCs w:val="28"/>
        </w:rPr>
        <w:t>SARS-CoV-2</w:t>
      </w:r>
      <w:r w:rsidRPr="00746571">
        <w:rPr>
          <w:rFonts w:cstheme="minorHAnsi"/>
          <w:kern w:val="0"/>
          <w:sz w:val="28"/>
          <w:szCs w:val="28"/>
        </w:rPr>
        <w:t>），了解病毒检测靶向。</w:t>
      </w:r>
      <w:r w:rsidRPr="00746571">
        <w:rPr>
          <w:rFonts w:cstheme="minorHAnsi"/>
          <w:kern w:val="0"/>
          <w:sz w:val="28"/>
          <w:szCs w:val="28"/>
        </w:rPr>
        <w:t>The introduction of the virus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核酸检测：项目将在本周聚焦核酸检测以及被视为</w:t>
      </w:r>
      <w:r w:rsidRPr="00746571">
        <w:rPr>
          <w:rFonts w:cstheme="minorHAnsi"/>
          <w:kern w:val="0"/>
          <w:sz w:val="28"/>
          <w:szCs w:val="28"/>
        </w:rPr>
        <w:t>“</w:t>
      </w:r>
      <w:r w:rsidRPr="00746571">
        <w:rPr>
          <w:rFonts w:cstheme="minorHAnsi"/>
          <w:kern w:val="0"/>
          <w:sz w:val="28"/>
          <w:szCs w:val="28"/>
        </w:rPr>
        <w:t>高灵敏度和特异性病毒检测黄金标准</w:t>
      </w:r>
      <w:r w:rsidRPr="00746571">
        <w:rPr>
          <w:rFonts w:cstheme="minorHAnsi"/>
          <w:kern w:val="0"/>
          <w:sz w:val="28"/>
          <w:szCs w:val="28"/>
        </w:rPr>
        <w:t>”</w:t>
      </w:r>
      <w:r w:rsidRPr="00746571">
        <w:rPr>
          <w:rFonts w:cstheme="minorHAnsi"/>
          <w:kern w:val="0"/>
          <w:sz w:val="28"/>
          <w:szCs w:val="28"/>
        </w:rPr>
        <w:t>的聚合酶链反应（</w:t>
      </w:r>
      <w:r w:rsidRPr="00746571">
        <w:rPr>
          <w:rFonts w:cstheme="minorHAnsi"/>
          <w:kern w:val="0"/>
          <w:sz w:val="28"/>
          <w:szCs w:val="28"/>
        </w:rPr>
        <w:t>PCR</w:t>
      </w:r>
      <w:r w:rsidRPr="00746571">
        <w:rPr>
          <w:rFonts w:cstheme="minorHAnsi"/>
          <w:kern w:val="0"/>
          <w:sz w:val="28"/>
          <w:szCs w:val="28"/>
        </w:rPr>
        <w:t>）。</w:t>
      </w:r>
      <w:r w:rsidRPr="00746571">
        <w:rPr>
          <w:rFonts w:cstheme="minorHAnsi"/>
          <w:kern w:val="0"/>
          <w:sz w:val="28"/>
          <w:szCs w:val="28"/>
        </w:rPr>
        <w:t>Nucleic acid testing</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抗体检测：项目将在本周聚焦特异性强、灵敏度高的酶联免疫吸附测定（</w:t>
      </w:r>
      <w:r w:rsidRPr="00746571">
        <w:rPr>
          <w:rFonts w:cstheme="minorHAnsi"/>
          <w:kern w:val="0"/>
          <w:sz w:val="28"/>
          <w:szCs w:val="28"/>
        </w:rPr>
        <w:t>enzyme-linked immunosorbent assay</w:t>
      </w:r>
      <w:r w:rsidRPr="00746571">
        <w:rPr>
          <w:rFonts w:cstheme="minorHAnsi"/>
          <w:kern w:val="0"/>
          <w:sz w:val="28"/>
          <w:szCs w:val="28"/>
        </w:rPr>
        <w:t>；</w:t>
      </w:r>
      <w:r w:rsidRPr="00746571">
        <w:rPr>
          <w:rFonts w:cstheme="minorHAnsi"/>
          <w:kern w:val="0"/>
          <w:sz w:val="28"/>
          <w:szCs w:val="28"/>
        </w:rPr>
        <w:t>ELISA</w:t>
      </w:r>
      <w:r w:rsidRPr="00746571">
        <w:rPr>
          <w:rFonts w:cstheme="minorHAnsi"/>
          <w:kern w:val="0"/>
          <w:sz w:val="28"/>
          <w:szCs w:val="28"/>
        </w:rPr>
        <w:t>）蛋白检测方法。</w:t>
      </w:r>
      <w:r w:rsidRPr="00746571">
        <w:rPr>
          <w:rFonts w:cstheme="minorHAnsi"/>
          <w:kern w:val="0"/>
          <w:sz w:val="28"/>
          <w:szCs w:val="28"/>
        </w:rPr>
        <w:t>Antibody testing</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CRISPR</w:t>
      </w:r>
      <w:r w:rsidRPr="00746571">
        <w:rPr>
          <w:rFonts w:cstheme="minorHAnsi"/>
          <w:kern w:val="0"/>
          <w:sz w:val="28"/>
          <w:szCs w:val="28"/>
        </w:rPr>
        <w:t>检测</w:t>
      </w:r>
      <w:r w:rsidRPr="00746571">
        <w:rPr>
          <w:rFonts w:cstheme="minorHAnsi"/>
          <w:kern w:val="0"/>
          <w:sz w:val="28"/>
          <w:szCs w:val="28"/>
        </w:rPr>
        <w:t xml:space="preserve"> CRISPR testing</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lastRenderedPageBreak/>
        <w:t>新一代检测方法：项目将在本周进一步探讨场效应晶体管（</w:t>
      </w:r>
      <w:r w:rsidRPr="00746571">
        <w:rPr>
          <w:rFonts w:cstheme="minorHAnsi"/>
          <w:kern w:val="0"/>
          <w:sz w:val="28"/>
          <w:szCs w:val="28"/>
        </w:rPr>
        <w:t>field-effect-transistor</w:t>
      </w:r>
      <w:r w:rsidRPr="00746571">
        <w:rPr>
          <w:rFonts w:cstheme="minorHAnsi"/>
          <w:kern w:val="0"/>
          <w:sz w:val="28"/>
          <w:szCs w:val="28"/>
        </w:rPr>
        <w:t>；</w:t>
      </w:r>
      <w:r w:rsidRPr="00746571">
        <w:rPr>
          <w:rFonts w:cstheme="minorHAnsi"/>
          <w:kern w:val="0"/>
          <w:sz w:val="28"/>
          <w:szCs w:val="28"/>
        </w:rPr>
        <w:t>FET</w:t>
      </w:r>
      <w:r w:rsidRPr="00746571">
        <w:rPr>
          <w:rFonts w:cstheme="minorHAnsi"/>
          <w:kern w:val="0"/>
          <w:sz w:val="28"/>
          <w:szCs w:val="28"/>
        </w:rPr>
        <w:t>）等其他新一代检测方法。</w:t>
      </w:r>
      <w:r w:rsidRPr="00746571">
        <w:rPr>
          <w:rFonts w:cstheme="minorHAnsi"/>
          <w:kern w:val="0"/>
          <w:sz w:val="28"/>
          <w:szCs w:val="28"/>
        </w:rPr>
        <w:t>Other next generation testing methods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项目回顾与成果展示</w:t>
      </w:r>
      <w:r w:rsidRPr="00746571">
        <w:rPr>
          <w:rFonts w:cstheme="minorHAnsi"/>
          <w:kern w:val="0"/>
          <w:sz w:val="28"/>
          <w:szCs w:val="28"/>
        </w:rPr>
        <w:t>Program Review and Presentation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论文辅导</w:t>
      </w:r>
      <w:r w:rsidRPr="00746571">
        <w:rPr>
          <w:rFonts w:cstheme="minorHAnsi"/>
          <w:kern w:val="0"/>
          <w:sz w:val="28"/>
          <w:szCs w:val="28"/>
        </w:rPr>
        <w:t xml:space="preserve"> Project Deliverables Tutoring</w:t>
      </w:r>
    </w:p>
    <w:p w:rsidR="00A57FFE" w:rsidRPr="00746571" w:rsidRDefault="00A57FFE" w:rsidP="00746571">
      <w:pPr>
        <w:widowControl/>
        <w:spacing w:line="360" w:lineRule="auto"/>
        <w:jc w:val="left"/>
        <w:rPr>
          <w:rFonts w:cstheme="minorHAnsi"/>
          <w:kern w:val="0"/>
          <w:sz w:val="28"/>
          <w:szCs w:val="28"/>
        </w:rPr>
      </w:pPr>
    </w:p>
    <w:p w:rsidR="00A57FFE" w:rsidRPr="00746571" w:rsidRDefault="00A57FFE" w:rsidP="00746571">
      <w:pPr>
        <w:spacing w:line="360" w:lineRule="auto"/>
        <w:rPr>
          <w:rFonts w:cstheme="minorHAnsi"/>
          <w:b/>
          <w:bCs/>
          <w:sz w:val="28"/>
          <w:szCs w:val="28"/>
        </w:rPr>
      </w:pPr>
      <w:r w:rsidRPr="006C19EF">
        <w:rPr>
          <w:rFonts w:cstheme="minorHAnsi"/>
          <w:b/>
          <w:bCs/>
          <w:sz w:val="28"/>
          <w:szCs w:val="28"/>
        </w:rPr>
        <w:t>【项目主题</w:t>
      </w:r>
      <w:r w:rsidRPr="006C19EF">
        <w:rPr>
          <w:rFonts w:cstheme="minorHAnsi"/>
          <w:b/>
          <w:bCs/>
          <w:sz w:val="28"/>
          <w:szCs w:val="28"/>
        </w:rPr>
        <w:t>9</w:t>
      </w:r>
      <w:r w:rsidRPr="006C19EF">
        <w:rPr>
          <w:rFonts w:cstheme="minorHAnsi"/>
          <w:b/>
          <w:bCs/>
          <w:sz w:val="28"/>
          <w:szCs w:val="28"/>
        </w:rPr>
        <w:t>】</w:t>
      </w:r>
      <w:r w:rsidRPr="00746571">
        <w:rPr>
          <w:rFonts w:cstheme="minorHAnsi"/>
          <w:b/>
          <w:bCs/>
          <w:sz w:val="28"/>
          <w:szCs w:val="28"/>
        </w:rPr>
        <w:t>生物统计数据分析综合研究</w:t>
      </w:r>
    </w:p>
    <w:p w:rsidR="00A57FFE" w:rsidRPr="00746571" w:rsidRDefault="00A57FFE" w:rsidP="006C19EF">
      <w:pPr>
        <w:spacing w:line="360" w:lineRule="auto"/>
        <w:rPr>
          <w:rFonts w:cstheme="minorHAnsi"/>
          <w:sz w:val="28"/>
          <w:szCs w:val="28"/>
        </w:rPr>
      </w:pPr>
      <w:r w:rsidRPr="00746571">
        <w:rPr>
          <w:rFonts w:cstheme="minorHAnsi"/>
          <w:b/>
          <w:bCs/>
          <w:sz w:val="28"/>
          <w:szCs w:val="28"/>
        </w:rPr>
        <w:t>【项目导师】</w:t>
      </w:r>
      <w:r w:rsidRPr="00746571">
        <w:rPr>
          <w:rFonts w:cstheme="minorHAnsi"/>
          <w:b/>
          <w:bCs/>
          <w:sz w:val="28"/>
          <w:szCs w:val="28"/>
        </w:rPr>
        <w:t>Prof. Steven</w:t>
      </w:r>
      <w:r w:rsidRPr="00746571">
        <w:rPr>
          <w:rFonts w:cstheme="minorHAnsi"/>
          <w:b/>
          <w:bCs/>
          <w:sz w:val="28"/>
          <w:szCs w:val="28"/>
        </w:rPr>
        <w:t>（</w:t>
      </w:r>
      <w:r w:rsidRPr="00746571">
        <w:rPr>
          <w:rFonts w:cstheme="minorHAnsi"/>
          <w:b/>
          <w:bCs/>
          <w:sz w:val="28"/>
          <w:szCs w:val="28"/>
        </w:rPr>
        <w:t>Shuangge Ma</w:t>
      </w:r>
      <w:r w:rsidRPr="00746571">
        <w:rPr>
          <w:rFonts w:cstheme="minorHAnsi"/>
          <w:b/>
          <w:bCs/>
          <w:sz w:val="28"/>
          <w:szCs w:val="28"/>
        </w:rPr>
        <w:t>），耶鲁大学终身正教授</w:t>
      </w:r>
    </w:p>
    <w:p w:rsidR="00A57FFE" w:rsidRPr="00746571" w:rsidRDefault="006C19EF" w:rsidP="00746571">
      <w:pPr>
        <w:spacing w:line="360" w:lineRule="auto"/>
        <w:rPr>
          <w:rFonts w:cstheme="minorHAnsi"/>
          <w:sz w:val="28"/>
          <w:szCs w:val="28"/>
        </w:rPr>
      </w:pPr>
      <w:r w:rsidRPr="00746571">
        <w:rPr>
          <w:rFonts w:cstheme="minorHAnsi"/>
          <w:noProof/>
          <w:sz w:val="28"/>
          <w:szCs w:val="28"/>
        </w:rPr>
        <w:drawing>
          <wp:anchor distT="0" distB="0" distL="114300" distR="114300" simplePos="0" relativeHeight="251665408" behindDoc="0" locked="0" layoutInCell="1" allowOverlap="1" wp14:anchorId="678F5A32" wp14:editId="01843072">
            <wp:simplePos x="0" y="0"/>
            <wp:positionH relativeFrom="column">
              <wp:posOffset>3999865</wp:posOffset>
            </wp:positionH>
            <wp:positionV relativeFrom="paragraph">
              <wp:posOffset>162560</wp:posOffset>
            </wp:positionV>
            <wp:extent cx="1449070" cy="2186305"/>
            <wp:effectExtent l="0" t="0" r="0" b="4445"/>
            <wp:wrapSquare wrapText="bothSides"/>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449070" cy="218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FFE" w:rsidRPr="00746571">
        <w:rPr>
          <w:rFonts w:cstheme="minorHAnsi"/>
          <w:sz w:val="28"/>
          <w:szCs w:val="28"/>
        </w:rPr>
        <w:t>Dr. Steven received his Ph.D. degree in statistics at University of Wisconsin in 2004. Prior to arriving at Yale, Dr. Ma was a Senior Fellow in Collaborative Health Studies Coordinating Center (CHSCC) and Department of Biostatistics at University of Washington. He has been involved in developing novel statistical and bioinformatics methodologies for analysis of cancer (NHL, breast cancer, melanoma, lung cancer), mental disorders, and cardiovascular diseases. He has also been involved in health economics research, with special interest in health insurance in developing countries.</w:t>
      </w:r>
    </w:p>
    <w:p w:rsidR="00A57FFE" w:rsidRPr="00746571" w:rsidRDefault="00A57FFE" w:rsidP="00746571">
      <w:pPr>
        <w:spacing w:line="360" w:lineRule="auto"/>
        <w:rPr>
          <w:rFonts w:cstheme="minorHAnsi"/>
          <w:sz w:val="28"/>
          <w:szCs w:val="28"/>
        </w:rPr>
      </w:pPr>
      <w:r w:rsidRPr="00746571">
        <w:rPr>
          <w:rFonts w:cstheme="minorHAnsi"/>
          <w:sz w:val="28"/>
          <w:szCs w:val="28"/>
        </w:rPr>
        <w:t>Steven</w:t>
      </w:r>
      <w:r w:rsidRPr="00746571">
        <w:rPr>
          <w:rFonts w:cstheme="minorHAnsi"/>
          <w:sz w:val="28"/>
          <w:szCs w:val="28"/>
        </w:rPr>
        <w:t>导师现任耶鲁大学生物统计终身正教授、康涅狄格州科学与工程院（</w:t>
      </w:r>
      <w:r w:rsidRPr="00746571">
        <w:rPr>
          <w:rFonts w:cstheme="minorHAnsi"/>
          <w:sz w:val="28"/>
          <w:szCs w:val="28"/>
        </w:rPr>
        <w:t>Connecticut Academy of Science and Engineering</w:t>
      </w:r>
      <w:r w:rsidRPr="00746571">
        <w:rPr>
          <w:rFonts w:cstheme="minorHAnsi"/>
          <w:sz w:val="28"/>
          <w:szCs w:val="28"/>
        </w:rPr>
        <w:t>，</w:t>
      </w:r>
      <w:r w:rsidRPr="00746571">
        <w:rPr>
          <w:rFonts w:cstheme="minorHAnsi"/>
          <w:sz w:val="28"/>
          <w:szCs w:val="28"/>
        </w:rPr>
        <w:t>CASE</w:t>
      </w:r>
      <w:r w:rsidRPr="00746571">
        <w:rPr>
          <w:rFonts w:cstheme="minorHAnsi"/>
          <w:sz w:val="28"/>
          <w:szCs w:val="28"/>
        </w:rPr>
        <w:t>）院士，持有美国统计协会（</w:t>
      </w:r>
      <w:r w:rsidRPr="00746571">
        <w:rPr>
          <w:rFonts w:cstheme="minorHAnsi"/>
          <w:sz w:val="28"/>
          <w:szCs w:val="28"/>
        </w:rPr>
        <w:t>American Statistical Association</w:t>
      </w:r>
      <w:r w:rsidRPr="00746571">
        <w:rPr>
          <w:rFonts w:cstheme="minorHAnsi"/>
          <w:sz w:val="28"/>
          <w:szCs w:val="28"/>
        </w:rPr>
        <w:t>，</w:t>
      </w:r>
      <w:r w:rsidRPr="00746571">
        <w:rPr>
          <w:rFonts w:cstheme="minorHAnsi"/>
          <w:sz w:val="28"/>
          <w:szCs w:val="28"/>
        </w:rPr>
        <w:t>ASA</w:t>
      </w:r>
      <w:r w:rsidRPr="00746571">
        <w:rPr>
          <w:rFonts w:cstheme="minorHAnsi"/>
          <w:sz w:val="28"/>
          <w:szCs w:val="28"/>
        </w:rPr>
        <w:t>）、美国科学信息研究所（</w:t>
      </w:r>
      <w:r w:rsidRPr="00746571">
        <w:rPr>
          <w:rFonts w:cstheme="minorHAnsi"/>
          <w:sz w:val="28"/>
          <w:szCs w:val="28"/>
        </w:rPr>
        <w:t>Institute for Scientific Information</w:t>
      </w:r>
      <w:r w:rsidRPr="00746571">
        <w:rPr>
          <w:rFonts w:cstheme="minorHAnsi"/>
          <w:sz w:val="28"/>
          <w:szCs w:val="28"/>
        </w:rPr>
        <w:t>，</w:t>
      </w:r>
      <w:r w:rsidRPr="00746571">
        <w:rPr>
          <w:rFonts w:cstheme="minorHAnsi"/>
          <w:sz w:val="28"/>
          <w:szCs w:val="28"/>
        </w:rPr>
        <w:t>ISI</w:t>
      </w:r>
      <w:r w:rsidRPr="00746571">
        <w:rPr>
          <w:rFonts w:cstheme="minorHAnsi"/>
          <w:sz w:val="28"/>
          <w:szCs w:val="28"/>
        </w:rPr>
        <w:t>）会员席位。</w:t>
      </w:r>
      <w:r w:rsidRPr="00746571">
        <w:rPr>
          <w:rFonts w:cstheme="minorHAnsi"/>
          <w:sz w:val="28"/>
          <w:szCs w:val="28"/>
        </w:rPr>
        <w:t>Steven</w:t>
      </w:r>
      <w:r w:rsidRPr="00746571">
        <w:rPr>
          <w:rFonts w:cstheme="minorHAnsi"/>
          <w:sz w:val="28"/>
          <w:szCs w:val="28"/>
        </w:rPr>
        <w:t>导师的研</w:t>
      </w:r>
      <w:r w:rsidRPr="00746571">
        <w:rPr>
          <w:rFonts w:cstheme="minorHAnsi"/>
          <w:sz w:val="28"/>
          <w:szCs w:val="28"/>
        </w:rPr>
        <w:lastRenderedPageBreak/>
        <w:t>究聚焦生物医学数据科学，癌症、精神障碍与心血管生物信息统计分析，公共卫生科学，并且取得了丰硕的研究成果。</w:t>
      </w:r>
    </w:p>
    <w:p w:rsidR="00A57FFE" w:rsidRPr="00746571" w:rsidRDefault="00A57FFE" w:rsidP="00746571">
      <w:pPr>
        <w:spacing w:line="360" w:lineRule="auto"/>
        <w:rPr>
          <w:rFonts w:cstheme="minorHAnsi"/>
          <w:sz w:val="28"/>
          <w:szCs w:val="28"/>
        </w:rPr>
      </w:pPr>
      <w:r w:rsidRPr="00746571">
        <w:rPr>
          <w:rFonts w:cstheme="minorHAnsi"/>
          <w:b/>
          <w:bCs/>
          <w:sz w:val="28"/>
          <w:szCs w:val="28"/>
        </w:rPr>
        <w:t>【</w:t>
      </w:r>
      <w:r w:rsidR="006C19EF">
        <w:rPr>
          <w:rFonts w:cstheme="minorHAnsi" w:hint="eastAsia"/>
          <w:b/>
          <w:bCs/>
          <w:sz w:val="28"/>
          <w:szCs w:val="28"/>
        </w:rPr>
        <w:t>项目</w:t>
      </w:r>
      <w:r w:rsidRPr="00746571">
        <w:rPr>
          <w:rFonts w:cstheme="minorHAnsi"/>
          <w:b/>
          <w:bCs/>
          <w:sz w:val="28"/>
          <w:szCs w:val="28"/>
        </w:rPr>
        <w:t>内容】</w:t>
      </w:r>
    </w:p>
    <w:p w:rsidR="00A57FFE" w:rsidRPr="00746571" w:rsidRDefault="00A57FFE" w:rsidP="00746571">
      <w:pPr>
        <w:spacing w:line="360" w:lineRule="auto"/>
        <w:rPr>
          <w:rFonts w:cstheme="minorHAnsi"/>
          <w:sz w:val="28"/>
          <w:szCs w:val="28"/>
        </w:rPr>
      </w:pPr>
      <w:r w:rsidRPr="00746571">
        <w:rPr>
          <w:rFonts w:cstheme="minorHAnsi"/>
          <w:sz w:val="28"/>
          <w:szCs w:val="28"/>
        </w:rPr>
        <w:t>项目内容涉及统计数据科学的沿革及其在公共卫生和生物医疗领域的应用，探索性分析、线性回归分析、时间序列回归分析，模型比较、评估与诊断等。学生将在项目中围绕空气污染与健康或</w:t>
      </w:r>
      <w:r w:rsidRPr="00746571">
        <w:rPr>
          <w:rFonts w:cstheme="minorHAnsi"/>
          <w:sz w:val="28"/>
          <w:szCs w:val="28"/>
        </w:rPr>
        <w:t>COVID</w:t>
      </w:r>
      <w:r w:rsidRPr="00746571">
        <w:rPr>
          <w:rFonts w:cstheme="minorHAnsi"/>
          <w:sz w:val="28"/>
          <w:szCs w:val="28"/>
        </w:rPr>
        <w:t>相关公共卫生或生物医学问题展开探究，使用</w:t>
      </w:r>
      <w:r w:rsidRPr="00746571">
        <w:rPr>
          <w:rFonts w:cstheme="minorHAnsi"/>
          <w:sz w:val="28"/>
          <w:szCs w:val="28"/>
        </w:rPr>
        <w:t>Excel</w:t>
      </w:r>
      <w:r w:rsidRPr="00746571">
        <w:rPr>
          <w:rFonts w:cstheme="minorHAnsi"/>
          <w:sz w:val="28"/>
          <w:szCs w:val="28"/>
        </w:rPr>
        <w:t>和</w:t>
      </w:r>
      <w:r w:rsidRPr="00746571">
        <w:rPr>
          <w:rFonts w:cstheme="minorHAnsi"/>
          <w:sz w:val="28"/>
          <w:szCs w:val="28"/>
        </w:rPr>
        <w:t>R</w:t>
      </w:r>
      <w:r w:rsidRPr="00746571">
        <w:rPr>
          <w:rFonts w:cstheme="minorHAnsi"/>
          <w:sz w:val="28"/>
          <w:szCs w:val="28"/>
        </w:rPr>
        <w:t>对样本公共卫生或生物医学数据集进行分析，在项目结束时，提交项目报告，进行成果展示。</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w:t>
      </w:r>
      <w:r w:rsidR="006C19EF">
        <w:rPr>
          <w:rFonts w:cstheme="minorHAnsi" w:hint="eastAsia"/>
          <w:b/>
          <w:bCs/>
          <w:sz w:val="28"/>
          <w:szCs w:val="28"/>
        </w:rPr>
        <w:t>项目</w:t>
      </w:r>
      <w:r w:rsidRPr="00746571">
        <w:rPr>
          <w:rFonts w:cstheme="minorHAnsi"/>
          <w:b/>
          <w:bCs/>
          <w:sz w:val="28"/>
          <w:szCs w:val="28"/>
        </w:rPr>
        <w:t>大纲】</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统计数据科学沿革：统计数据科学在公共卫生和生物医疗领域的应用</w:t>
      </w:r>
      <w:r w:rsidRPr="00746571">
        <w:rPr>
          <w:rFonts w:cstheme="minorHAnsi"/>
          <w:kern w:val="0"/>
          <w:sz w:val="28"/>
          <w:szCs w:val="28"/>
        </w:rPr>
        <w:t xml:space="preserve"> Background and development of statistical data science; applications in public and biomedicine.</w:t>
      </w:r>
    </w:p>
    <w:p w:rsidR="00A57FFE" w:rsidRPr="00746571" w:rsidRDefault="00A57FFE" w:rsidP="00746571">
      <w:pPr>
        <w:widowControl/>
        <w:spacing w:line="360" w:lineRule="auto"/>
        <w:rPr>
          <w:rFonts w:cstheme="minorHAnsi"/>
          <w:kern w:val="0"/>
          <w:sz w:val="28"/>
          <w:szCs w:val="28"/>
        </w:rPr>
      </w:pPr>
      <w:r w:rsidRPr="00746571">
        <w:rPr>
          <w:rFonts w:cstheme="minorHAnsi"/>
          <w:kern w:val="0"/>
          <w:sz w:val="28"/>
          <w:szCs w:val="28"/>
        </w:rPr>
        <w:t>探索性分析：为什么（分析目标）、是什么（分析任务列表）和怎么办（</w:t>
      </w:r>
      <w:r w:rsidRPr="00746571">
        <w:rPr>
          <w:rFonts w:cstheme="minorHAnsi"/>
          <w:kern w:val="0"/>
          <w:sz w:val="28"/>
          <w:szCs w:val="28"/>
        </w:rPr>
        <w:t>Excel</w:t>
      </w:r>
      <w:r w:rsidRPr="00746571">
        <w:rPr>
          <w:rFonts w:cstheme="minorHAnsi"/>
          <w:kern w:val="0"/>
          <w:sz w:val="28"/>
          <w:szCs w:val="28"/>
        </w:rPr>
        <w:t>和</w:t>
      </w:r>
      <w:r w:rsidRPr="00746571">
        <w:rPr>
          <w:rFonts w:cstheme="minorHAnsi"/>
          <w:kern w:val="0"/>
          <w:sz w:val="28"/>
          <w:szCs w:val="28"/>
        </w:rPr>
        <w:t>R</w:t>
      </w:r>
      <w:r w:rsidRPr="00746571">
        <w:rPr>
          <w:rFonts w:cstheme="minorHAnsi"/>
          <w:kern w:val="0"/>
          <w:sz w:val="28"/>
          <w:szCs w:val="28"/>
        </w:rPr>
        <w:t>统计分析）</w:t>
      </w:r>
      <w:r w:rsidRPr="00746571">
        <w:rPr>
          <w:rFonts w:cstheme="minorHAnsi"/>
          <w:kern w:val="0"/>
          <w:sz w:val="28"/>
          <w:szCs w:val="28"/>
        </w:rPr>
        <w:t xml:space="preserve"> Exploratory analysis: why (the objectives of such analysis), what (the list of analysis tasks), and how (analysis using excel and R).</w:t>
      </w:r>
    </w:p>
    <w:p w:rsidR="00A57FFE" w:rsidRPr="00746571" w:rsidRDefault="00A57FFE" w:rsidP="00746571">
      <w:pPr>
        <w:widowControl/>
        <w:spacing w:line="360" w:lineRule="auto"/>
        <w:rPr>
          <w:rFonts w:cstheme="minorHAnsi"/>
          <w:kern w:val="0"/>
          <w:sz w:val="28"/>
          <w:szCs w:val="28"/>
        </w:rPr>
      </w:pPr>
      <w:r w:rsidRPr="00746571">
        <w:rPr>
          <w:rFonts w:cstheme="minorHAnsi"/>
          <w:kern w:val="0"/>
          <w:sz w:val="28"/>
          <w:szCs w:val="28"/>
        </w:rPr>
        <w:t>线性回归分析：为什么（目标）、是什么（统计概念、数学公式）和怎么办（估计和推断）</w:t>
      </w:r>
      <w:r w:rsidRPr="00746571">
        <w:rPr>
          <w:rFonts w:cstheme="minorHAnsi"/>
          <w:kern w:val="0"/>
          <w:sz w:val="28"/>
          <w:szCs w:val="28"/>
        </w:rPr>
        <w:t xml:space="preserve"> Linear regression analysis: why (the objectives), what (statistical concept, mathematical formulation), and how (estimation and inference).</w:t>
      </w:r>
    </w:p>
    <w:p w:rsidR="00A57FFE" w:rsidRPr="00746571" w:rsidRDefault="00A57FFE" w:rsidP="00746571">
      <w:pPr>
        <w:widowControl/>
        <w:spacing w:line="360" w:lineRule="auto"/>
        <w:rPr>
          <w:rFonts w:cstheme="minorHAnsi"/>
          <w:kern w:val="0"/>
          <w:sz w:val="28"/>
          <w:szCs w:val="28"/>
        </w:rPr>
      </w:pPr>
      <w:r w:rsidRPr="00746571">
        <w:rPr>
          <w:rFonts w:cstheme="minorHAnsi"/>
          <w:kern w:val="0"/>
          <w:sz w:val="28"/>
          <w:szCs w:val="28"/>
        </w:rPr>
        <w:t>时间序列回归分析：为什么（目标）、是什么（统计概念、数学公式）和怎么办（估计和推断）</w:t>
      </w:r>
      <w:r w:rsidRPr="00746571">
        <w:rPr>
          <w:rFonts w:cstheme="minorHAnsi"/>
          <w:kern w:val="0"/>
          <w:sz w:val="28"/>
          <w:szCs w:val="28"/>
        </w:rPr>
        <w:t xml:space="preserve"> Time series regression analysis: why (the </w:t>
      </w:r>
      <w:r w:rsidRPr="00746571">
        <w:rPr>
          <w:rFonts w:cstheme="minorHAnsi"/>
          <w:kern w:val="0"/>
          <w:sz w:val="28"/>
          <w:szCs w:val="28"/>
        </w:rPr>
        <w:lastRenderedPageBreak/>
        <w:t>objectives), what (statistical concept, mathematical formulation), and how (estimation and inference).</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模型比较、评估与诊断</w:t>
      </w:r>
      <w:r w:rsidRPr="00746571">
        <w:rPr>
          <w:rFonts w:cstheme="minorHAnsi"/>
          <w:kern w:val="0"/>
          <w:sz w:val="28"/>
          <w:szCs w:val="28"/>
        </w:rPr>
        <w:t xml:space="preserve"> Model comparison, evaluation, and diagnostics.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项目回顾与成果展示</w:t>
      </w:r>
      <w:r w:rsidRPr="00746571">
        <w:rPr>
          <w:rFonts w:cstheme="minorHAnsi"/>
          <w:kern w:val="0"/>
          <w:sz w:val="28"/>
          <w:szCs w:val="28"/>
        </w:rPr>
        <w:t xml:space="preserve"> Program Review and Presentation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论文辅导</w:t>
      </w:r>
      <w:r w:rsidRPr="00746571">
        <w:rPr>
          <w:rFonts w:cstheme="minorHAnsi"/>
          <w:kern w:val="0"/>
          <w:sz w:val="28"/>
          <w:szCs w:val="28"/>
        </w:rPr>
        <w:t xml:space="preserve"> Project Deliverables Tutoring</w:t>
      </w:r>
    </w:p>
    <w:p w:rsidR="00A57FFE" w:rsidRPr="00746571" w:rsidRDefault="00A57FFE" w:rsidP="00746571">
      <w:pPr>
        <w:widowControl/>
        <w:spacing w:line="360" w:lineRule="auto"/>
        <w:jc w:val="left"/>
        <w:rPr>
          <w:rFonts w:cstheme="minorHAnsi"/>
          <w:kern w:val="0"/>
          <w:sz w:val="28"/>
          <w:szCs w:val="28"/>
        </w:rPr>
      </w:pPr>
    </w:p>
    <w:p w:rsidR="00A57FFE" w:rsidRPr="00746571" w:rsidRDefault="00A57FFE" w:rsidP="00746571">
      <w:pPr>
        <w:spacing w:line="360" w:lineRule="auto"/>
        <w:rPr>
          <w:rFonts w:cstheme="minorHAnsi"/>
          <w:b/>
          <w:bCs/>
          <w:sz w:val="28"/>
          <w:szCs w:val="28"/>
        </w:rPr>
      </w:pPr>
      <w:r w:rsidRPr="006C19EF">
        <w:rPr>
          <w:rFonts w:cstheme="minorHAnsi"/>
          <w:b/>
          <w:bCs/>
          <w:sz w:val="28"/>
          <w:szCs w:val="28"/>
        </w:rPr>
        <w:t>【项目主题</w:t>
      </w:r>
      <w:r w:rsidRPr="006C19EF">
        <w:rPr>
          <w:rFonts w:cstheme="minorHAnsi"/>
          <w:b/>
          <w:bCs/>
          <w:sz w:val="28"/>
          <w:szCs w:val="28"/>
        </w:rPr>
        <w:t>10</w:t>
      </w:r>
      <w:r w:rsidRPr="006C19EF">
        <w:rPr>
          <w:rFonts w:cstheme="minorHAnsi"/>
          <w:b/>
          <w:bCs/>
          <w:sz w:val="28"/>
          <w:szCs w:val="28"/>
        </w:rPr>
        <w:t>】</w:t>
      </w:r>
      <w:r w:rsidRPr="00746571">
        <w:rPr>
          <w:rFonts w:cstheme="minorHAnsi"/>
          <w:b/>
          <w:bCs/>
          <w:sz w:val="28"/>
          <w:szCs w:val="28"/>
        </w:rPr>
        <w:t>人类与疾病的抗争：生命科学综合研究</w:t>
      </w:r>
      <w:r w:rsidRPr="00746571">
        <w:rPr>
          <w:rFonts w:cstheme="minorHAnsi"/>
          <w:b/>
          <w:bCs/>
          <w:sz w:val="28"/>
          <w:szCs w:val="28"/>
        </w:rPr>
        <w:br/>
      </w:r>
      <w:r w:rsidRPr="00746571">
        <w:rPr>
          <w:rFonts w:cstheme="minorHAnsi"/>
          <w:b/>
          <w:bCs/>
          <w:sz w:val="28"/>
          <w:szCs w:val="28"/>
        </w:rPr>
        <w:t>【项目导师】</w:t>
      </w:r>
      <w:r w:rsidRPr="00746571">
        <w:rPr>
          <w:rFonts w:cstheme="minorHAnsi"/>
          <w:b/>
          <w:bCs/>
          <w:sz w:val="28"/>
          <w:szCs w:val="28"/>
        </w:rPr>
        <w:t>Prof. Kaveh Khoshnood</w:t>
      </w:r>
      <w:r w:rsidRPr="00746571">
        <w:rPr>
          <w:rFonts w:cstheme="minorHAnsi"/>
          <w:b/>
          <w:bCs/>
          <w:sz w:val="28"/>
          <w:szCs w:val="28"/>
        </w:rPr>
        <w:t>耶鲁大学终身教授</w:t>
      </w:r>
    </w:p>
    <w:p w:rsidR="006C19EF" w:rsidRPr="00746571" w:rsidRDefault="006C19EF" w:rsidP="006C19EF">
      <w:pPr>
        <w:spacing w:line="360" w:lineRule="auto"/>
        <w:rPr>
          <w:rFonts w:cstheme="minorHAnsi"/>
          <w:sz w:val="28"/>
          <w:szCs w:val="28"/>
        </w:rPr>
      </w:pPr>
      <w:r w:rsidRPr="00746571">
        <w:rPr>
          <w:rFonts w:cstheme="minorHAnsi"/>
          <w:noProof/>
          <w:sz w:val="28"/>
          <w:szCs w:val="28"/>
        </w:rPr>
        <w:drawing>
          <wp:anchor distT="0" distB="0" distL="114300" distR="114300" simplePos="0" relativeHeight="251668480" behindDoc="0" locked="0" layoutInCell="1" allowOverlap="1" wp14:anchorId="6BD8CC8A" wp14:editId="772BA82A">
            <wp:simplePos x="0" y="0"/>
            <wp:positionH relativeFrom="column">
              <wp:posOffset>3717925</wp:posOffset>
            </wp:positionH>
            <wp:positionV relativeFrom="paragraph">
              <wp:posOffset>128270</wp:posOffset>
            </wp:positionV>
            <wp:extent cx="1853565" cy="1838960"/>
            <wp:effectExtent l="0" t="0" r="0" b="8890"/>
            <wp:wrapSquare wrapText="bothSides"/>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853565" cy="183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6571">
        <w:rPr>
          <w:rFonts w:cstheme="minorHAnsi"/>
          <w:sz w:val="28"/>
          <w:szCs w:val="28"/>
        </w:rPr>
        <w:t xml:space="preserve">Dr. Kaveh is now an Associate Professor of Epidemiology (Microbial Diseases) and Program Director of BA-BS/MPH Program in Public Health at Yale. He is an infectious disease epidemiologist and his primary research interests are the epidemiology, prevention and control of HIV/AIDS and tuberculosis among people who use drugs, prisoners and other at risk populations in United States and in resource-poor countries. Dr. Kaveh's other interests are the health of refugees and other forcibly displaced populations and the ethical dilemmas in research involving vulnerable populations. He received his M.P.H. and Ph.D. from the Yale School of Public Health. He received the Teacher of the Year Award from the Yale School of Public Health and the Surgeon General’s Certificate of Appreciation. Dr. Khoshnood also served as a consultant for the Office of AIDS Research at the National Institute on Drug </w:t>
      </w:r>
      <w:r w:rsidRPr="00746571">
        <w:rPr>
          <w:rFonts w:cstheme="minorHAnsi"/>
          <w:sz w:val="28"/>
          <w:szCs w:val="28"/>
        </w:rPr>
        <w:lastRenderedPageBreak/>
        <w:t>Abuse.</w:t>
      </w:r>
    </w:p>
    <w:p w:rsidR="00A57FFE" w:rsidRPr="00746571" w:rsidRDefault="00A57FFE" w:rsidP="00746571">
      <w:pPr>
        <w:spacing w:line="360" w:lineRule="auto"/>
        <w:rPr>
          <w:rFonts w:cstheme="minorHAnsi"/>
          <w:sz w:val="28"/>
          <w:szCs w:val="28"/>
        </w:rPr>
      </w:pPr>
      <w:r w:rsidRPr="00746571">
        <w:rPr>
          <w:rFonts w:cstheme="minorHAnsi"/>
          <w:sz w:val="28"/>
          <w:szCs w:val="28"/>
        </w:rPr>
        <w:t>Kaveh</w:t>
      </w:r>
      <w:r w:rsidRPr="00746571">
        <w:rPr>
          <w:rFonts w:cstheme="minorHAnsi"/>
          <w:sz w:val="28"/>
          <w:szCs w:val="28"/>
        </w:rPr>
        <w:t>导师是一位传染病流行病学专家，现任耶鲁大学流行病学终身教授、公共卫生项目主任，在耶鲁大学讲授公共卫生伦理、全球卫生等课程，曾获耶鲁大学年度教学奖、曾任美国国立卫生研究院</w:t>
      </w:r>
      <w:r w:rsidRPr="00746571">
        <w:rPr>
          <w:rFonts w:cstheme="minorHAnsi"/>
          <w:sz w:val="28"/>
          <w:szCs w:val="28"/>
        </w:rPr>
        <w:t>(National Institutes of Health</w:t>
      </w:r>
      <w:r w:rsidRPr="00746571">
        <w:rPr>
          <w:rFonts w:cstheme="minorHAnsi"/>
          <w:sz w:val="28"/>
          <w:szCs w:val="28"/>
        </w:rPr>
        <w:t>，</w:t>
      </w:r>
      <w:r w:rsidRPr="00746571">
        <w:rPr>
          <w:rFonts w:cstheme="minorHAnsi"/>
          <w:sz w:val="28"/>
          <w:szCs w:val="28"/>
        </w:rPr>
        <w:t xml:space="preserve">NIH) </w:t>
      </w:r>
      <w:r w:rsidRPr="00746571">
        <w:rPr>
          <w:rFonts w:cstheme="minorHAnsi"/>
          <w:sz w:val="28"/>
          <w:szCs w:val="28"/>
        </w:rPr>
        <w:t>国立药物滥用研究所（</w:t>
      </w:r>
      <w:r w:rsidRPr="00746571">
        <w:rPr>
          <w:rFonts w:cstheme="minorHAnsi"/>
          <w:sz w:val="28"/>
          <w:szCs w:val="28"/>
        </w:rPr>
        <w:t>National Institute on Drug Abuse</w:t>
      </w:r>
      <w:r w:rsidRPr="00746571">
        <w:rPr>
          <w:rFonts w:cstheme="minorHAnsi"/>
          <w:sz w:val="28"/>
          <w:szCs w:val="28"/>
        </w:rPr>
        <w:t>，</w:t>
      </w:r>
      <w:r w:rsidRPr="00746571">
        <w:rPr>
          <w:rFonts w:cstheme="minorHAnsi"/>
          <w:sz w:val="28"/>
          <w:szCs w:val="28"/>
        </w:rPr>
        <w:t>NIDA</w:t>
      </w:r>
      <w:r w:rsidRPr="00746571">
        <w:rPr>
          <w:rFonts w:cstheme="minorHAnsi"/>
          <w:sz w:val="28"/>
          <w:szCs w:val="28"/>
        </w:rPr>
        <w:t>）顾问，拥有耶鲁大学公共卫生博士学位。</w:t>
      </w:r>
      <w:r w:rsidRPr="00746571">
        <w:rPr>
          <w:rFonts w:cstheme="minorHAnsi"/>
          <w:sz w:val="28"/>
          <w:szCs w:val="28"/>
        </w:rPr>
        <w:t>Kaveh</w:t>
      </w:r>
      <w:r w:rsidRPr="00746571">
        <w:rPr>
          <w:rFonts w:cstheme="minorHAnsi"/>
          <w:sz w:val="28"/>
          <w:szCs w:val="28"/>
        </w:rPr>
        <w:t>导师的研究聚焦传染病流行病学、全球卫生、人道主义健康，特别是艾滋病毒</w:t>
      </w:r>
      <w:r w:rsidRPr="00746571">
        <w:rPr>
          <w:rFonts w:cstheme="minorHAnsi"/>
          <w:sz w:val="28"/>
          <w:szCs w:val="28"/>
        </w:rPr>
        <w:t>/</w:t>
      </w:r>
      <w:r w:rsidRPr="00746571">
        <w:rPr>
          <w:rFonts w:cstheme="minorHAnsi"/>
          <w:sz w:val="28"/>
          <w:szCs w:val="28"/>
        </w:rPr>
        <w:t>艾滋病、结核病等流行病预防与控制以及健康在国际关系中的作用，研究成果获多方认可，学术引用量为</w:t>
      </w:r>
      <w:r w:rsidRPr="00746571">
        <w:rPr>
          <w:rFonts w:cstheme="minorHAnsi"/>
          <w:sz w:val="28"/>
          <w:szCs w:val="28"/>
        </w:rPr>
        <w:t>3247</w:t>
      </w:r>
      <w:r w:rsidRPr="00746571">
        <w:rPr>
          <w:rFonts w:cstheme="minorHAnsi"/>
          <w:sz w:val="28"/>
          <w:szCs w:val="28"/>
        </w:rPr>
        <w:t>，</w:t>
      </w:r>
      <w:r w:rsidRPr="00746571">
        <w:rPr>
          <w:rFonts w:cstheme="minorHAnsi"/>
          <w:sz w:val="28"/>
          <w:szCs w:val="28"/>
        </w:rPr>
        <w:t>i10-index63</w:t>
      </w:r>
      <w:r w:rsidRPr="00746571">
        <w:rPr>
          <w:rFonts w:cstheme="minorHAnsi"/>
          <w:sz w:val="28"/>
          <w:szCs w:val="28"/>
        </w:rPr>
        <w:t>。</w:t>
      </w:r>
    </w:p>
    <w:p w:rsidR="00A57FFE" w:rsidRPr="00746571" w:rsidRDefault="00A57FFE" w:rsidP="00746571">
      <w:pPr>
        <w:spacing w:line="360" w:lineRule="auto"/>
        <w:rPr>
          <w:rFonts w:cstheme="minorHAnsi"/>
          <w:sz w:val="28"/>
          <w:szCs w:val="28"/>
        </w:rPr>
      </w:pPr>
      <w:r w:rsidRPr="00746571">
        <w:rPr>
          <w:rFonts w:cstheme="minorHAnsi"/>
          <w:b/>
          <w:bCs/>
          <w:sz w:val="28"/>
          <w:szCs w:val="28"/>
        </w:rPr>
        <w:t>【</w:t>
      </w:r>
      <w:r w:rsidR="006C19EF">
        <w:rPr>
          <w:rFonts w:cstheme="minorHAnsi"/>
          <w:b/>
          <w:bCs/>
          <w:sz w:val="28"/>
          <w:szCs w:val="28"/>
        </w:rPr>
        <w:t>项目</w:t>
      </w:r>
      <w:r w:rsidRPr="00746571">
        <w:rPr>
          <w:rFonts w:cstheme="minorHAnsi"/>
          <w:b/>
          <w:bCs/>
          <w:sz w:val="28"/>
          <w:szCs w:val="28"/>
        </w:rPr>
        <w:t>内容】</w:t>
      </w:r>
    </w:p>
    <w:p w:rsidR="00A57FFE" w:rsidRPr="00746571" w:rsidRDefault="00A57FFE" w:rsidP="00746571">
      <w:pPr>
        <w:spacing w:line="360" w:lineRule="auto"/>
        <w:rPr>
          <w:rFonts w:cstheme="minorHAnsi"/>
          <w:sz w:val="28"/>
          <w:szCs w:val="28"/>
        </w:rPr>
      </w:pPr>
      <w:r w:rsidRPr="00746571">
        <w:rPr>
          <w:rFonts w:cstheme="minorHAnsi"/>
          <w:sz w:val="28"/>
          <w:szCs w:val="28"/>
        </w:rPr>
        <w:t>项目内容包括全球卫生的定义、历史与核心概念，传染病流行病学概念与原理，流行病、地方病与全球大流行的流行病学特点、差异、风险要素以及暴发情况，</w:t>
      </w:r>
      <w:r w:rsidRPr="00746571">
        <w:rPr>
          <w:rFonts w:cstheme="minorHAnsi"/>
          <w:sz w:val="28"/>
          <w:szCs w:val="28"/>
        </w:rPr>
        <w:t>HIV/AIDS</w:t>
      </w:r>
      <w:r w:rsidRPr="00746571">
        <w:rPr>
          <w:rFonts w:cstheme="minorHAnsi"/>
          <w:sz w:val="28"/>
          <w:szCs w:val="28"/>
        </w:rPr>
        <w:t>、</w:t>
      </w:r>
      <w:r w:rsidRPr="00746571">
        <w:rPr>
          <w:rFonts w:cstheme="minorHAnsi"/>
          <w:sz w:val="28"/>
          <w:szCs w:val="28"/>
        </w:rPr>
        <w:t>COVID-19</w:t>
      </w:r>
      <w:r w:rsidRPr="00746571">
        <w:rPr>
          <w:rFonts w:cstheme="minorHAnsi"/>
          <w:sz w:val="28"/>
          <w:szCs w:val="28"/>
        </w:rPr>
        <w:t>等全球大流行应对策略等。学生将通过项目熟悉全球卫生史，了解如何区分流行病、地方病与全球大流行，描述并阐释</w:t>
      </w:r>
      <w:r w:rsidRPr="00746571">
        <w:rPr>
          <w:rFonts w:cstheme="minorHAnsi"/>
          <w:sz w:val="28"/>
          <w:szCs w:val="28"/>
        </w:rPr>
        <w:t>HIV/AIDS</w:t>
      </w:r>
      <w:r w:rsidRPr="00746571">
        <w:rPr>
          <w:rFonts w:cstheme="minorHAnsi"/>
          <w:sz w:val="28"/>
          <w:szCs w:val="28"/>
        </w:rPr>
        <w:t>、</w:t>
      </w:r>
      <w:r w:rsidRPr="00746571">
        <w:rPr>
          <w:rFonts w:cstheme="minorHAnsi"/>
          <w:sz w:val="28"/>
          <w:szCs w:val="28"/>
        </w:rPr>
        <w:t>COVID-19</w:t>
      </w:r>
      <w:r w:rsidRPr="00746571">
        <w:rPr>
          <w:rFonts w:cstheme="minorHAnsi"/>
          <w:sz w:val="28"/>
          <w:szCs w:val="28"/>
        </w:rPr>
        <w:t>等全球大流行应对策略，在项目结束时，提交项目报告，进行成果展示。</w:t>
      </w:r>
    </w:p>
    <w:p w:rsidR="00A57FFE" w:rsidRPr="00746571" w:rsidRDefault="00A57FFE" w:rsidP="00746571">
      <w:pPr>
        <w:spacing w:line="360" w:lineRule="auto"/>
        <w:rPr>
          <w:rFonts w:cstheme="minorHAnsi"/>
          <w:b/>
          <w:bCs/>
          <w:sz w:val="28"/>
          <w:szCs w:val="28"/>
        </w:rPr>
      </w:pPr>
      <w:r w:rsidRPr="00746571">
        <w:rPr>
          <w:rFonts w:cstheme="minorHAnsi"/>
          <w:b/>
          <w:bCs/>
          <w:sz w:val="28"/>
          <w:szCs w:val="28"/>
        </w:rPr>
        <w:t>【</w:t>
      </w:r>
      <w:r w:rsidR="006C19EF">
        <w:rPr>
          <w:rFonts w:cstheme="minorHAnsi"/>
          <w:b/>
          <w:bCs/>
          <w:sz w:val="28"/>
          <w:szCs w:val="28"/>
        </w:rPr>
        <w:t>项目</w:t>
      </w:r>
      <w:r w:rsidRPr="00746571">
        <w:rPr>
          <w:rFonts w:cstheme="minorHAnsi"/>
          <w:b/>
          <w:bCs/>
          <w:sz w:val="28"/>
          <w:szCs w:val="28"/>
        </w:rPr>
        <w:t>大纲】</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全球卫生简史：项目将在本周聚焦全球卫生的定义、历史与核心概念。</w:t>
      </w:r>
      <w:r w:rsidRPr="00746571">
        <w:rPr>
          <w:rFonts w:cstheme="minorHAnsi"/>
          <w:kern w:val="0"/>
          <w:sz w:val="28"/>
          <w:szCs w:val="28"/>
        </w:rPr>
        <w:t xml:space="preserve"> Global health: definitions, brief history and key concepts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传染病流行病学原理：项目将在本周围绕传染病流行病学概念与原理展开探究。</w:t>
      </w:r>
      <w:r w:rsidRPr="00746571">
        <w:rPr>
          <w:rFonts w:cstheme="minorHAnsi"/>
          <w:kern w:val="0"/>
          <w:sz w:val="28"/>
          <w:szCs w:val="28"/>
        </w:rPr>
        <w:t xml:space="preserve"> Infectious disease epidemiology: basic principles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lastRenderedPageBreak/>
        <w:t>流行病、地方病与全球大流行差异：项目将在本周深入探讨流行病、地方病与全球大流行的流行病学特点、差异、风险要素以及暴发情况。</w:t>
      </w:r>
      <w:r w:rsidRPr="00746571">
        <w:rPr>
          <w:rFonts w:cstheme="minorHAnsi"/>
          <w:kern w:val="0"/>
          <w:sz w:val="28"/>
          <w:szCs w:val="28"/>
        </w:rPr>
        <w:t xml:space="preserve"> Epidemics, endemics and pandemics</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全球大流行应对策略</w:t>
      </w:r>
      <w:r w:rsidRPr="00746571">
        <w:rPr>
          <w:rFonts w:cstheme="minorHAnsi"/>
          <w:kern w:val="0"/>
          <w:sz w:val="28"/>
          <w:szCs w:val="28"/>
        </w:rPr>
        <w:t>I</w:t>
      </w:r>
      <w:r w:rsidRPr="00746571">
        <w:rPr>
          <w:rFonts w:cstheme="minorHAnsi"/>
          <w:kern w:val="0"/>
          <w:sz w:val="28"/>
          <w:szCs w:val="28"/>
        </w:rPr>
        <w:t>：以</w:t>
      </w:r>
      <w:r w:rsidRPr="00746571">
        <w:rPr>
          <w:rFonts w:cstheme="minorHAnsi"/>
          <w:kern w:val="0"/>
          <w:sz w:val="28"/>
          <w:szCs w:val="28"/>
        </w:rPr>
        <w:t>HIV/AIDS</w:t>
      </w:r>
      <w:r w:rsidRPr="00746571">
        <w:rPr>
          <w:rFonts w:cstheme="minorHAnsi"/>
          <w:kern w:val="0"/>
          <w:sz w:val="28"/>
          <w:szCs w:val="28"/>
        </w:rPr>
        <w:t>为例</w:t>
      </w:r>
      <w:r w:rsidRPr="00746571">
        <w:rPr>
          <w:rFonts w:cstheme="minorHAnsi"/>
          <w:kern w:val="0"/>
          <w:sz w:val="28"/>
          <w:szCs w:val="28"/>
        </w:rPr>
        <w:t xml:space="preserve"> Responding to pandemics: HIV/AIDS as a case study</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全球大流行应对策略</w:t>
      </w:r>
      <w:r w:rsidRPr="00746571">
        <w:rPr>
          <w:rFonts w:cstheme="minorHAnsi"/>
          <w:kern w:val="0"/>
          <w:sz w:val="28"/>
          <w:szCs w:val="28"/>
        </w:rPr>
        <w:t>II</w:t>
      </w:r>
      <w:r w:rsidRPr="00746571">
        <w:rPr>
          <w:rFonts w:cstheme="minorHAnsi"/>
          <w:kern w:val="0"/>
          <w:sz w:val="28"/>
          <w:szCs w:val="28"/>
        </w:rPr>
        <w:t>：以</w:t>
      </w:r>
      <w:r w:rsidRPr="00746571">
        <w:rPr>
          <w:rFonts w:cstheme="minorHAnsi"/>
          <w:kern w:val="0"/>
          <w:sz w:val="28"/>
          <w:szCs w:val="28"/>
        </w:rPr>
        <w:t>COVID-19</w:t>
      </w:r>
      <w:r w:rsidRPr="00746571">
        <w:rPr>
          <w:rFonts w:cstheme="minorHAnsi"/>
          <w:kern w:val="0"/>
          <w:sz w:val="28"/>
          <w:szCs w:val="28"/>
        </w:rPr>
        <w:t>为例</w:t>
      </w:r>
      <w:r w:rsidRPr="00746571">
        <w:rPr>
          <w:rFonts w:cstheme="minorHAnsi"/>
          <w:kern w:val="0"/>
          <w:sz w:val="28"/>
          <w:szCs w:val="28"/>
        </w:rPr>
        <w:t xml:space="preserve"> Responding to pandemics: COVID-19 as a case study</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项目回顾与成果展示</w:t>
      </w:r>
      <w:r w:rsidRPr="00746571">
        <w:rPr>
          <w:rFonts w:cstheme="minorHAnsi"/>
          <w:kern w:val="0"/>
          <w:sz w:val="28"/>
          <w:szCs w:val="28"/>
        </w:rPr>
        <w:t xml:space="preserve"> Program Review and Presentation</w:t>
      </w:r>
    </w:p>
    <w:p w:rsidR="00A57FFE" w:rsidRPr="00746571" w:rsidRDefault="00A57FFE" w:rsidP="00746571">
      <w:pPr>
        <w:widowControl/>
        <w:spacing w:line="360" w:lineRule="auto"/>
        <w:jc w:val="left"/>
        <w:rPr>
          <w:rFonts w:cstheme="minorHAnsi"/>
          <w:kern w:val="0"/>
          <w:sz w:val="28"/>
          <w:szCs w:val="28"/>
        </w:rPr>
      </w:pPr>
      <w:r w:rsidRPr="00746571">
        <w:rPr>
          <w:rFonts w:cstheme="minorHAnsi"/>
          <w:kern w:val="0"/>
          <w:sz w:val="28"/>
          <w:szCs w:val="28"/>
        </w:rPr>
        <w:t>论文辅导</w:t>
      </w:r>
      <w:r w:rsidRPr="00746571">
        <w:rPr>
          <w:rFonts w:cstheme="minorHAnsi"/>
          <w:kern w:val="0"/>
          <w:sz w:val="28"/>
          <w:szCs w:val="28"/>
        </w:rPr>
        <w:t xml:space="preserve"> Project Deliverables Tutoring</w:t>
      </w:r>
    </w:p>
    <w:p w:rsidR="00A57FFE" w:rsidRPr="00746571" w:rsidRDefault="00A57FFE" w:rsidP="00A57FFE">
      <w:pPr>
        <w:widowControl/>
        <w:spacing w:line="360" w:lineRule="auto"/>
        <w:jc w:val="left"/>
        <w:rPr>
          <w:rFonts w:asciiTheme="minorEastAsia" w:hAnsiTheme="minorEastAsia" w:cs="Times New Roman"/>
          <w:bCs/>
          <w:sz w:val="24"/>
        </w:rPr>
      </w:pPr>
    </w:p>
    <w:p w:rsidR="00575F79" w:rsidRPr="00746571" w:rsidRDefault="00575F79">
      <w:pPr>
        <w:rPr>
          <w:rFonts w:asciiTheme="minorEastAsia" w:hAnsiTheme="minorEastAsia"/>
          <w:sz w:val="24"/>
        </w:rPr>
      </w:pPr>
    </w:p>
    <w:sectPr w:rsidR="00575F79" w:rsidRPr="00746571" w:rsidSect="00746571">
      <w:pgSz w:w="11906" w:h="16838"/>
      <w:pgMar w:top="1440" w:right="1558"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571" w:rsidRDefault="00746571" w:rsidP="00746571">
      <w:r>
        <w:separator/>
      </w:r>
    </w:p>
  </w:endnote>
  <w:endnote w:type="continuationSeparator" w:id="0">
    <w:p w:rsidR="00746571" w:rsidRDefault="00746571" w:rsidP="0074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571" w:rsidRDefault="00746571" w:rsidP="00746571">
      <w:r>
        <w:separator/>
      </w:r>
    </w:p>
  </w:footnote>
  <w:footnote w:type="continuationSeparator" w:id="0">
    <w:p w:rsidR="00746571" w:rsidRDefault="00746571" w:rsidP="007465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E991B1"/>
    <w:multiLevelType w:val="singleLevel"/>
    <w:tmpl w:val="9AE991B1"/>
    <w:lvl w:ilvl="0">
      <w:start w:val="1"/>
      <w:numFmt w:val="decimal"/>
      <w:lvlText w:val="(%1)"/>
      <w:lvlJc w:val="left"/>
      <w:pPr>
        <w:ind w:left="425" w:hanging="425"/>
      </w:pPr>
      <w:rPr>
        <w:rFonts w:hint="default"/>
      </w:rPr>
    </w:lvl>
  </w:abstractNum>
  <w:abstractNum w:abstractNumId="1" w15:restartNumberingAfterBreak="0">
    <w:nsid w:val="D545A2B4"/>
    <w:multiLevelType w:val="singleLevel"/>
    <w:tmpl w:val="D545A2B4"/>
    <w:lvl w:ilvl="0">
      <w:start w:val="26"/>
      <w:numFmt w:val="upperLetter"/>
      <w:lvlText w:val="%1."/>
      <w:lvlJc w:val="left"/>
      <w:pPr>
        <w:tabs>
          <w:tab w:val="left" w:pos="312"/>
        </w:tabs>
      </w:pPr>
    </w:lvl>
  </w:abstractNum>
  <w:abstractNum w:abstractNumId="2" w15:restartNumberingAfterBreak="0">
    <w:nsid w:val="2E9F438B"/>
    <w:multiLevelType w:val="hybridMultilevel"/>
    <w:tmpl w:val="D09A6536"/>
    <w:lvl w:ilvl="0" w:tplc="9AE991B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FE"/>
    <w:rsid w:val="00011401"/>
    <w:rsid w:val="00575F79"/>
    <w:rsid w:val="00577E80"/>
    <w:rsid w:val="005A607A"/>
    <w:rsid w:val="005C44E6"/>
    <w:rsid w:val="006C19EF"/>
    <w:rsid w:val="00746571"/>
    <w:rsid w:val="00A57FFE"/>
    <w:rsid w:val="00A934CE"/>
    <w:rsid w:val="00B10B75"/>
    <w:rsid w:val="00C5134A"/>
    <w:rsid w:val="00CA2B1F"/>
    <w:rsid w:val="00DA1EA7"/>
    <w:rsid w:val="00E6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4618406-2D1B-4343-8336-D20BFF38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FF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57FFE"/>
    <w:pPr>
      <w:spacing w:beforeAutospacing="1" w:afterAutospacing="1"/>
      <w:jc w:val="left"/>
    </w:pPr>
    <w:rPr>
      <w:rFonts w:cs="Times New Roman"/>
      <w:kern w:val="0"/>
      <w:sz w:val="24"/>
    </w:rPr>
  </w:style>
  <w:style w:type="character" w:styleId="a4">
    <w:name w:val="Strong"/>
    <w:basedOn w:val="a0"/>
    <w:uiPriority w:val="22"/>
    <w:qFormat/>
    <w:rsid w:val="00A57FFE"/>
    <w:rPr>
      <w:b/>
    </w:rPr>
  </w:style>
  <w:style w:type="paragraph" w:styleId="a5">
    <w:name w:val="Balloon Text"/>
    <w:basedOn w:val="a"/>
    <w:link w:val="a6"/>
    <w:uiPriority w:val="99"/>
    <w:semiHidden/>
    <w:unhideWhenUsed/>
    <w:rsid w:val="00A57FFE"/>
    <w:rPr>
      <w:sz w:val="18"/>
      <w:szCs w:val="18"/>
    </w:rPr>
  </w:style>
  <w:style w:type="character" w:customStyle="1" w:styleId="a6">
    <w:name w:val="批注框文本 字符"/>
    <w:basedOn w:val="a0"/>
    <w:link w:val="a5"/>
    <w:uiPriority w:val="99"/>
    <w:semiHidden/>
    <w:rsid w:val="00A57FFE"/>
    <w:rPr>
      <w:sz w:val="18"/>
      <w:szCs w:val="18"/>
    </w:rPr>
  </w:style>
  <w:style w:type="paragraph" w:styleId="a7">
    <w:name w:val="header"/>
    <w:basedOn w:val="a"/>
    <w:link w:val="a8"/>
    <w:uiPriority w:val="99"/>
    <w:unhideWhenUsed/>
    <w:rsid w:val="0074657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46571"/>
    <w:rPr>
      <w:sz w:val="18"/>
      <w:szCs w:val="18"/>
    </w:rPr>
  </w:style>
  <w:style w:type="paragraph" w:styleId="a9">
    <w:name w:val="footer"/>
    <w:basedOn w:val="a"/>
    <w:link w:val="aa"/>
    <w:uiPriority w:val="99"/>
    <w:unhideWhenUsed/>
    <w:rsid w:val="00746571"/>
    <w:pPr>
      <w:tabs>
        <w:tab w:val="center" w:pos="4153"/>
        <w:tab w:val="right" w:pos="8306"/>
      </w:tabs>
      <w:snapToGrid w:val="0"/>
      <w:jc w:val="left"/>
    </w:pPr>
    <w:rPr>
      <w:sz w:val="18"/>
      <w:szCs w:val="18"/>
    </w:rPr>
  </w:style>
  <w:style w:type="character" w:customStyle="1" w:styleId="aa">
    <w:name w:val="页脚 字符"/>
    <w:basedOn w:val="a0"/>
    <w:link w:val="a9"/>
    <w:uiPriority w:val="99"/>
    <w:rsid w:val="00746571"/>
    <w:rPr>
      <w:sz w:val="18"/>
      <w:szCs w:val="18"/>
    </w:rPr>
  </w:style>
  <w:style w:type="paragraph" w:styleId="ab">
    <w:name w:val="List Paragraph"/>
    <w:basedOn w:val="a"/>
    <w:uiPriority w:val="34"/>
    <w:qFormat/>
    <w:rsid w:val="00577E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l.cam.ac.uk/~pl219/" TargetMode="External"/><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19</Pages>
  <Words>2371</Words>
  <Characters>13517</Characters>
  <Application>Microsoft Office Word</Application>
  <DocSecurity>0</DocSecurity>
  <Lines>112</Lines>
  <Paragraphs>31</Paragraphs>
  <ScaleCrop>false</ScaleCrop>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李媛</dc:creator>
  <cp:lastModifiedBy>kuang yinghui</cp:lastModifiedBy>
  <cp:revision>19</cp:revision>
  <dcterms:created xsi:type="dcterms:W3CDTF">2021-06-04T08:56:00Z</dcterms:created>
  <dcterms:modified xsi:type="dcterms:W3CDTF">2021-06-05T10:58:00Z</dcterms:modified>
</cp:coreProperties>
</file>